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BE" w:rsidRDefault="00B648CB">
      <w:pPr>
        <w:pBdr>
          <w:top w:val="nil"/>
          <w:left w:val="nil"/>
          <w:bottom w:val="nil"/>
          <w:right w:val="nil"/>
          <w:between w:val="nil"/>
        </w:pBdr>
        <w:jc w:val="center"/>
        <w:rPr>
          <w:b/>
          <w:color w:val="FF00BC"/>
          <w:sz w:val="36"/>
          <w:szCs w:val="36"/>
        </w:rPr>
      </w:pPr>
      <w:bookmarkStart w:id="0" w:name="_heading=h.c6c5lwckb2z0" w:colFirst="0" w:colLast="0"/>
      <w:bookmarkEnd w:id="0"/>
      <w:r>
        <w:rPr>
          <w:b/>
          <w:color w:val="FF00BC"/>
          <w:sz w:val="36"/>
          <w:szCs w:val="36"/>
        </w:rPr>
        <w:t>PUGLIA SHOWCASE 2025</w:t>
      </w:r>
    </w:p>
    <w:p w:rsidR="001B6ABE" w:rsidRDefault="001B6ABE">
      <w:pPr>
        <w:pBdr>
          <w:top w:val="nil"/>
          <w:left w:val="nil"/>
          <w:bottom w:val="nil"/>
          <w:right w:val="nil"/>
          <w:between w:val="nil"/>
        </w:pBdr>
        <w:jc w:val="center"/>
        <w:rPr>
          <w:b/>
          <w:color w:val="FF0000"/>
          <w:sz w:val="28"/>
          <w:szCs w:val="28"/>
        </w:rPr>
      </w:pPr>
    </w:p>
    <w:p w:rsidR="001B6ABE" w:rsidRDefault="00B648CB">
      <w:pPr>
        <w:pBdr>
          <w:top w:val="nil"/>
          <w:left w:val="nil"/>
          <w:bottom w:val="nil"/>
          <w:right w:val="nil"/>
          <w:between w:val="nil"/>
        </w:pBdr>
        <w:jc w:val="center"/>
        <w:rPr>
          <w:b/>
          <w:i/>
          <w:color w:val="000000"/>
          <w:sz w:val="28"/>
          <w:szCs w:val="28"/>
        </w:rPr>
      </w:pPr>
      <w:r>
        <w:rPr>
          <w:b/>
          <w:i/>
          <w:color w:val="000000"/>
          <w:sz w:val="28"/>
          <w:szCs w:val="28"/>
        </w:rPr>
        <w:t>IL PROGRAMMA</w:t>
      </w:r>
    </w:p>
    <w:p w:rsidR="001B6ABE" w:rsidRDefault="001B6ABE">
      <w:pPr>
        <w:pBdr>
          <w:top w:val="nil"/>
          <w:left w:val="nil"/>
          <w:bottom w:val="nil"/>
          <w:right w:val="nil"/>
          <w:between w:val="nil"/>
        </w:pBdr>
        <w:jc w:val="center"/>
        <w:rPr>
          <w:b/>
          <w:i/>
          <w:color w:val="000000"/>
          <w:sz w:val="28"/>
          <w:szCs w:val="28"/>
        </w:rPr>
      </w:pPr>
    </w:p>
    <w:p w:rsidR="001B6ABE" w:rsidRDefault="001B6ABE">
      <w:pPr>
        <w:pBdr>
          <w:top w:val="nil"/>
          <w:left w:val="nil"/>
          <w:bottom w:val="nil"/>
          <w:right w:val="nil"/>
          <w:between w:val="nil"/>
        </w:pBdr>
        <w:rPr>
          <w:b/>
          <w:i/>
          <w:color w:val="000000"/>
        </w:rPr>
      </w:pPr>
    </w:p>
    <w:p w:rsidR="001B6ABE" w:rsidRDefault="00B648CB">
      <w:pPr>
        <w:pBdr>
          <w:top w:val="single" w:sz="4" w:space="1" w:color="000000"/>
          <w:left w:val="single" w:sz="4" w:space="4" w:color="000000"/>
          <w:bottom w:val="single" w:sz="4" w:space="1" w:color="000000"/>
          <w:right w:val="single" w:sz="4" w:space="4" w:color="000000"/>
          <w:between w:val="nil"/>
        </w:pBdr>
        <w:jc w:val="center"/>
        <w:rPr>
          <w:b/>
          <w:color w:val="FF00BC"/>
        </w:rPr>
      </w:pPr>
      <w:r>
        <w:rPr>
          <w:b/>
          <w:color w:val="FF00BC"/>
        </w:rPr>
        <w:t>2 LUGLIO</w:t>
      </w: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i/>
          <w:color w:val="000000"/>
        </w:rPr>
      </w:pPr>
      <w:r>
        <w:rPr>
          <w:b/>
          <w:i/>
          <w:color w:val="000000"/>
        </w:rPr>
        <w:t xml:space="preserve">ore 16.00 – </w:t>
      </w:r>
      <w:proofErr w:type="spellStart"/>
      <w:r>
        <w:rPr>
          <w:b/>
          <w:i/>
          <w:color w:val="000000"/>
        </w:rPr>
        <w:t>Cisternino</w:t>
      </w:r>
      <w:proofErr w:type="spellEnd"/>
      <w:r>
        <w:rPr>
          <w:b/>
          <w:i/>
          <w:color w:val="000000"/>
        </w:rPr>
        <w:t>, Teatro Paolo Grassi</w:t>
      </w:r>
    </w:p>
    <w:p w:rsidR="001B6ABE" w:rsidRDefault="00B648CB">
      <w:pPr>
        <w:pBdr>
          <w:top w:val="nil"/>
          <w:left w:val="nil"/>
          <w:bottom w:val="nil"/>
          <w:right w:val="nil"/>
          <w:between w:val="nil"/>
        </w:pBdr>
        <w:rPr>
          <w:color w:val="000000"/>
          <w:sz w:val="22"/>
          <w:szCs w:val="22"/>
        </w:rPr>
      </w:pPr>
      <w:r>
        <w:rPr>
          <w:color w:val="000000"/>
          <w:sz w:val="22"/>
          <w:szCs w:val="22"/>
        </w:rPr>
        <w:t>Compagnia del Sole / Teatri di Bari</w:t>
      </w:r>
    </w:p>
    <w:p w:rsidR="001B6ABE" w:rsidRDefault="00B648CB">
      <w:pPr>
        <w:pBdr>
          <w:top w:val="nil"/>
          <w:left w:val="nil"/>
          <w:bottom w:val="nil"/>
          <w:right w:val="nil"/>
          <w:between w:val="nil"/>
        </w:pBdr>
        <w:rPr>
          <w:b/>
          <w:color w:val="000000"/>
          <w:sz w:val="32"/>
          <w:szCs w:val="32"/>
        </w:rPr>
      </w:pPr>
      <w:r>
        <w:rPr>
          <w:b/>
          <w:color w:val="000000"/>
          <w:sz w:val="32"/>
          <w:szCs w:val="32"/>
        </w:rPr>
        <w:t>QUANDO LE STELLE CADDERO NEL FIUME</w:t>
      </w:r>
    </w:p>
    <w:p w:rsidR="001B6ABE" w:rsidRDefault="00B648CB">
      <w:pPr>
        <w:pBdr>
          <w:top w:val="nil"/>
          <w:left w:val="nil"/>
          <w:bottom w:val="nil"/>
          <w:right w:val="nil"/>
          <w:between w:val="nil"/>
        </w:pBdr>
        <w:rPr>
          <w:color w:val="000000"/>
          <w:sz w:val="22"/>
          <w:szCs w:val="22"/>
        </w:rPr>
      </w:pPr>
      <w:r>
        <w:rPr>
          <w:color w:val="000000"/>
          <w:sz w:val="22"/>
          <w:szCs w:val="22"/>
        </w:rPr>
        <w:t xml:space="preserve">di Paolo </w:t>
      </w:r>
      <w:proofErr w:type="spellStart"/>
      <w:r>
        <w:rPr>
          <w:color w:val="000000"/>
          <w:sz w:val="22"/>
          <w:szCs w:val="22"/>
        </w:rPr>
        <w:t>Comentale</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drammaturgia Marinella </w:t>
      </w:r>
      <w:proofErr w:type="spellStart"/>
      <w:r>
        <w:rPr>
          <w:color w:val="000000"/>
          <w:sz w:val="22"/>
          <w:szCs w:val="22"/>
        </w:rPr>
        <w:t>Anaclerio</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con Flavio Albanese, Augusto </w:t>
      </w:r>
      <w:proofErr w:type="spellStart"/>
      <w:r>
        <w:rPr>
          <w:color w:val="000000"/>
          <w:sz w:val="22"/>
          <w:szCs w:val="22"/>
        </w:rPr>
        <w:t>Masiello</w:t>
      </w:r>
      <w:proofErr w:type="spellEnd"/>
      <w:r>
        <w:rPr>
          <w:color w:val="000000"/>
          <w:sz w:val="22"/>
          <w:szCs w:val="22"/>
        </w:rPr>
        <w:t xml:space="preserve">, Massimiliano Di Corato </w:t>
      </w:r>
    </w:p>
    <w:p w:rsidR="001B6ABE" w:rsidRDefault="00B648CB">
      <w:pPr>
        <w:pBdr>
          <w:top w:val="nil"/>
          <w:left w:val="nil"/>
          <w:bottom w:val="nil"/>
          <w:right w:val="nil"/>
          <w:between w:val="nil"/>
        </w:pBdr>
        <w:rPr>
          <w:color w:val="000000"/>
          <w:sz w:val="22"/>
          <w:szCs w:val="22"/>
        </w:rPr>
      </w:pPr>
      <w:r>
        <w:rPr>
          <w:color w:val="000000"/>
          <w:sz w:val="22"/>
          <w:szCs w:val="22"/>
        </w:rPr>
        <w:t xml:space="preserve">scena Francesco Arrivo / costumi Simona De Castro /disegno luci </w:t>
      </w:r>
      <w:proofErr w:type="spellStart"/>
      <w:r>
        <w:rPr>
          <w:color w:val="000000"/>
          <w:sz w:val="22"/>
          <w:szCs w:val="22"/>
        </w:rPr>
        <w:t>Cristian</w:t>
      </w:r>
      <w:proofErr w:type="spellEnd"/>
      <w:r>
        <w:rPr>
          <w:color w:val="000000"/>
          <w:sz w:val="22"/>
          <w:szCs w:val="22"/>
        </w:rPr>
        <w:t xml:space="preserve"> </w:t>
      </w:r>
      <w:proofErr w:type="spellStart"/>
      <w:r>
        <w:rPr>
          <w:color w:val="000000"/>
          <w:sz w:val="22"/>
          <w:szCs w:val="22"/>
        </w:rPr>
        <w:t>Allegrini</w:t>
      </w:r>
      <w:proofErr w:type="spellEnd"/>
      <w:r>
        <w:rPr>
          <w:color w:val="000000"/>
          <w:sz w:val="22"/>
          <w:szCs w:val="22"/>
        </w:rPr>
        <w:t xml:space="preserve"> / direzione artistica Marinella </w:t>
      </w:r>
      <w:proofErr w:type="spellStart"/>
      <w:r>
        <w:rPr>
          <w:color w:val="000000"/>
          <w:sz w:val="22"/>
          <w:szCs w:val="22"/>
        </w:rPr>
        <w:t>Anaclerio</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regia </w:t>
      </w:r>
      <w:r>
        <w:rPr>
          <w:b/>
          <w:smallCaps/>
          <w:color w:val="000000"/>
          <w:sz w:val="22"/>
          <w:szCs w:val="22"/>
        </w:rPr>
        <w:t>ALESSANDRO MAGGI</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 xml:space="preserve">Attraverso la narrazione di un capitolo dimenticato della storia, il massacro di </w:t>
      </w:r>
      <w:proofErr w:type="spellStart"/>
      <w:r>
        <w:rPr>
          <w:color w:val="000000"/>
          <w:sz w:val="22"/>
          <w:szCs w:val="22"/>
        </w:rPr>
        <w:t>Debre</w:t>
      </w:r>
      <w:proofErr w:type="spellEnd"/>
      <w:r>
        <w:rPr>
          <w:color w:val="000000"/>
          <w:sz w:val="22"/>
          <w:szCs w:val="22"/>
        </w:rPr>
        <w:t xml:space="preserve"> </w:t>
      </w:r>
      <w:proofErr w:type="spellStart"/>
      <w:r>
        <w:rPr>
          <w:color w:val="000000"/>
          <w:sz w:val="22"/>
          <w:szCs w:val="22"/>
        </w:rPr>
        <w:t>Libanòs</w:t>
      </w:r>
      <w:proofErr w:type="spellEnd"/>
      <w:r>
        <w:rPr>
          <w:color w:val="000000"/>
          <w:sz w:val="22"/>
          <w:szCs w:val="22"/>
        </w:rPr>
        <w:t>, affrontiamo il tema della propaganda portando a teatro una riflessione sul presente, sui conflitti in atto, sul valore fondamentale della libertà e del rispetto</w:t>
      </w:r>
      <w:r>
        <w:rPr>
          <w:color w:val="000000"/>
          <w:sz w:val="22"/>
          <w:szCs w:val="22"/>
        </w:rPr>
        <w:t xml:space="preserve"> per gli esseri umani. Oggi più che mai la propaganda si confonde con la comunicazione politica, affrontare questo tema a teatro e analizzarne gli effetti negativi è fondamentale per sviluppare un pensiero critico capace di riconoscerne gli effetti. </w:t>
      </w:r>
      <w:r>
        <w:rPr>
          <w:i/>
          <w:color w:val="000000"/>
          <w:sz w:val="22"/>
          <w:szCs w:val="22"/>
        </w:rPr>
        <w:t>Marine</w:t>
      </w:r>
      <w:r>
        <w:rPr>
          <w:i/>
          <w:color w:val="000000"/>
          <w:sz w:val="22"/>
          <w:szCs w:val="22"/>
        </w:rPr>
        <w:t xml:space="preserve">lla </w:t>
      </w:r>
      <w:proofErr w:type="spellStart"/>
      <w:r>
        <w:rPr>
          <w:i/>
          <w:color w:val="000000"/>
          <w:sz w:val="22"/>
          <w:szCs w:val="22"/>
        </w:rPr>
        <w:t>Anaclerio</w:t>
      </w:r>
      <w:proofErr w:type="spellEnd"/>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 xml:space="preserve">Tra il 21 e il 29 maggio 1937, le truppe coloniali italiane al comando del generale Pietro </w:t>
      </w:r>
      <w:proofErr w:type="spellStart"/>
      <w:r>
        <w:rPr>
          <w:color w:val="000000"/>
          <w:sz w:val="22"/>
          <w:szCs w:val="22"/>
        </w:rPr>
        <w:t>Maletti</w:t>
      </w:r>
      <w:proofErr w:type="spellEnd"/>
      <w:r>
        <w:rPr>
          <w:color w:val="000000"/>
          <w:sz w:val="22"/>
          <w:szCs w:val="22"/>
        </w:rPr>
        <w:t xml:space="preserve">, condussero in Etiopia un’azione destinata a divenire una pagina riprovevole della storia d’Italia: il massacro di </w:t>
      </w:r>
      <w:proofErr w:type="spellStart"/>
      <w:r>
        <w:rPr>
          <w:color w:val="000000"/>
          <w:sz w:val="22"/>
          <w:szCs w:val="22"/>
        </w:rPr>
        <w:t>Debre</w:t>
      </w:r>
      <w:proofErr w:type="spellEnd"/>
      <w:r>
        <w:rPr>
          <w:color w:val="000000"/>
          <w:sz w:val="22"/>
          <w:szCs w:val="22"/>
        </w:rPr>
        <w:t xml:space="preserve"> </w:t>
      </w:r>
      <w:proofErr w:type="spellStart"/>
      <w:r>
        <w:rPr>
          <w:color w:val="000000"/>
          <w:sz w:val="22"/>
          <w:szCs w:val="22"/>
        </w:rPr>
        <w:t>Libanòs</w:t>
      </w:r>
      <w:proofErr w:type="spellEnd"/>
      <w:r>
        <w:rPr>
          <w:color w:val="000000"/>
          <w:sz w:val="22"/>
          <w:szCs w:val="22"/>
        </w:rPr>
        <w:t>, il più grand</w:t>
      </w:r>
      <w:r>
        <w:rPr>
          <w:color w:val="000000"/>
          <w:sz w:val="22"/>
          <w:szCs w:val="22"/>
        </w:rPr>
        <w:t xml:space="preserve">e eccidio di cristiani copti avvenuto in Africa. Le violenze consumate in Etiopia non troveranno mai giustizia. L’eccidio sarà dimenticato e l’Italia del nuovo corso democratico proverà a ricostruirsi un’immagine </w:t>
      </w:r>
      <w:proofErr w:type="spellStart"/>
      <w:r>
        <w:rPr>
          <w:color w:val="000000"/>
          <w:sz w:val="22"/>
          <w:szCs w:val="22"/>
        </w:rPr>
        <w:t>autoassolutoria</w:t>
      </w:r>
      <w:proofErr w:type="spellEnd"/>
      <w:r>
        <w:rPr>
          <w:color w:val="000000"/>
          <w:sz w:val="22"/>
          <w:szCs w:val="22"/>
        </w:rPr>
        <w:t xml:space="preserve"> non conciliabile con la mem</w:t>
      </w:r>
      <w:r>
        <w:rPr>
          <w:color w:val="000000"/>
          <w:sz w:val="22"/>
          <w:szCs w:val="22"/>
        </w:rPr>
        <w:t>oria storica di un’occupazione sanguinaria. Perché questa strage di cristiani innocenti è stata messa a tacere?</w:t>
      </w:r>
    </w:p>
    <w:p w:rsidR="001B6ABE" w:rsidRDefault="001B6ABE">
      <w:pPr>
        <w:pBdr>
          <w:top w:val="nil"/>
          <w:left w:val="nil"/>
          <w:bottom w:val="nil"/>
          <w:right w:val="nil"/>
          <w:between w:val="nil"/>
        </w:pBdr>
        <w:rPr>
          <w:b/>
          <w:i/>
          <w:color w:val="000000"/>
          <w:sz w:val="28"/>
          <w:szCs w:val="28"/>
        </w:rPr>
      </w:pPr>
    </w:p>
    <w:p w:rsidR="001B6ABE" w:rsidRDefault="00B648CB">
      <w:pPr>
        <w:pBdr>
          <w:top w:val="nil"/>
          <w:left w:val="nil"/>
          <w:bottom w:val="nil"/>
          <w:right w:val="nil"/>
          <w:between w:val="nil"/>
        </w:pBdr>
        <w:rPr>
          <w:b/>
          <w:smallCaps/>
          <w:color w:val="FF33CC"/>
        </w:rPr>
      </w:pPr>
      <w:r>
        <w:rPr>
          <w:b/>
          <w:smallCaps/>
          <w:color w:val="FF33CC"/>
        </w:rPr>
        <w:t>OMAGGIO A CARLO FORMIGONI</w:t>
      </w:r>
    </w:p>
    <w:p w:rsidR="001B6ABE" w:rsidRDefault="00B648CB">
      <w:pPr>
        <w:pBdr>
          <w:top w:val="nil"/>
          <w:left w:val="nil"/>
          <w:bottom w:val="nil"/>
          <w:right w:val="nil"/>
          <w:between w:val="nil"/>
        </w:pBdr>
        <w:rPr>
          <w:b/>
          <w:i/>
          <w:color w:val="000000"/>
        </w:rPr>
      </w:pPr>
      <w:r>
        <w:rPr>
          <w:b/>
          <w:i/>
          <w:color w:val="000000"/>
        </w:rPr>
        <w:t xml:space="preserve">ore 19.00 - </w:t>
      </w:r>
      <w:proofErr w:type="spellStart"/>
      <w:r>
        <w:rPr>
          <w:b/>
          <w:i/>
          <w:color w:val="000000"/>
        </w:rPr>
        <w:t>Cisternino</w:t>
      </w:r>
      <w:proofErr w:type="spellEnd"/>
      <w:r>
        <w:rPr>
          <w:b/>
          <w:i/>
          <w:color w:val="000000"/>
        </w:rPr>
        <w:t>, Teatro Paolo Grassi</w:t>
      </w:r>
    </w:p>
    <w:p w:rsidR="001B6ABE" w:rsidRDefault="00B648CB">
      <w:pPr>
        <w:pBdr>
          <w:top w:val="nil"/>
          <w:left w:val="nil"/>
          <w:bottom w:val="nil"/>
          <w:right w:val="nil"/>
          <w:between w:val="nil"/>
        </w:pBdr>
        <w:rPr>
          <w:color w:val="000000"/>
        </w:rPr>
      </w:pPr>
      <w:r>
        <w:rPr>
          <w:color w:val="000000"/>
        </w:rPr>
        <w:t xml:space="preserve">Teatro delle Forche </w:t>
      </w:r>
    </w:p>
    <w:p w:rsidR="001B6ABE" w:rsidRDefault="00B648CB">
      <w:pPr>
        <w:pBdr>
          <w:top w:val="nil"/>
          <w:left w:val="nil"/>
          <w:bottom w:val="nil"/>
          <w:right w:val="nil"/>
          <w:between w:val="nil"/>
        </w:pBdr>
        <w:rPr>
          <w:color w:val="000000"/>
          <w:sz w:val="22"/>
          <w:szCs w:val="22"/>
        </w:rPr>
      </w:pPr>
      <w:r>
        <w:rPr>
          <w:b/>
          <w:color w:val="000000"/>
          <w:sz w:val="32"/>
          <w:szCs w:val="32"/>
        </w:rPr>
        <w:t>LA NOSTRA CITTÀ</w:t>
      </w:r>
    </w:p>
    <w:p w:rsidR="001B6ABE" w:rsidRDefault="00B648CB">
      <w:pPr>
        <w:pBdr>
          <w:top w:val="nil"/>
          <w:left w:val="nil"/>
          <w:bottom w:val="nil"/>
          <w:right w:val="nil"/>
          <w:between w:val="nil"/>
        </w:pBdr>
        <w:rPr>
          <w:color w:val="000000"/>
          <w:sz w:val="22"/>
          <w:szCs w:val="22"/>
        </w:rPr>
      </w:pPr>
      <w:r>
        <w:rPr>
          <w:color w:val="000000"/>
          <w:sz w:val="22"/>
          <w:szCs w:val="22"/>
        </w:rPr>
        <w:t xml:space="preserve">di </w:t>
      </w:r>
      <w:proofErr w:type="spellStart"/>
      <w:r>
        <w:rPr>
          <w:color w:val="000000"/>
          <w:sz w:val="22"/>
          <w:szCs w:val="22"/>
        </w:rPr>
        <w:t>Thorton</w:t>
      </w:r>
      <w:proofErr w:type="spellEnd"/>
      <w:r>
        <w:rPr>
          <w:color w:val="000000"/>
          <w:sz w:val="22"/>
          <w:szCs w:val="22"/>
        </w:rPr>
        <w:t xml:space="preserve"> Wilder</w:t>
      </w:r>
    </w:p>
    <w:p w:rsidR="001B6ABE" w:rsidRDefault="00B648CB">
      <w:pPr>
        <w:pBdr>
          <w:top w:val="nil"/>
          <w:left w:val="nil"/>
          <w:bottom w:val="nil"/>
          <w:right w:val="nil"/>
          <w:between w:val="nil"/>
        </w:pBdr>
        <w:rPr>
          <w:color w:val="000000"/>
          <w:sz w:val="22"/>
          <w:szCs w:val="22"/>
        </w:rPr>
      </w:pPr>
      <w:r>
        <w:rPr>
          <w:color w:val="000000"/>
          <w:sz w:val="22"/>
          <w:szCs w:val="22"/>
        </w:rPr>
        <w:t xml:space="preserve">con Giancarlo Luce, Erika Grillo, Monica Contini, Lucia </w:t>
      </w:r>
      <w:proofErr w:type="spellStart"/>
      <w:r>
        <w:rPr>
          <w:color w:val="000000"/>
          <w:sz w:val="22"/>
          <w:szCs w:val="22"/>
        </w:rPr>
        <w:t>Zotti</w:t>
      </w:r>
      <w:proofErr w:type="spellEnd"/>
      <w:r>
        <w:rPr>
          <w:color w:val="000000"/>
          <w:sz w:val="22"/>
          <w:szCs w:val="22"/>
        </w:rPr>
        <w:t xml:space="preserve"> e </w:t>
      </w:r>
      <w:proofErr w:type="spellStart"/>
      <w:r>
        <w:rPr>
          <w:color w:val="000000"/>
          <w:sz w:val="22"/>
          <w:szCs w:val="22"/>
        </w:rPr>
        <w:t>Arthuro</w:t>
      </w:r>
      <w:proofErr w:type="spellEnd"/>
      <w:r>
        <w:rPr>
          <w:color w:val="000000"/>
          <w:sz w:val="22"/>
          <w:szCs w:val="22"/>
        </w:rPr>
        <w:t xml:space="preserve"> </w:t>
      </w:r>
      <w:proofErr w:type="spellStart"/>
      <w:r>
        <w:rPr>
          <w:color w:val="000000"/>
          <w:sz w:val="22"/>
          <w:szCs w:val="22"/>
        </w:rPr>
        <w:t>Baetacher</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scene Patrizia Fazio </w:t>
      </w:r>
    </w:p>
    <w:p w:rsidR="001B6ABE" w:rsidRDefault="00B648CB">
      <w:pPr>
        <w:pBdr>
          <w:top w:val="nil"/>
          <w:left w:val="nil"/>
          <w:bottom w:val="nil"/>
          <w:right w:val="nil"/>
          <w:between w:val="nil"/>
        </w:pBdr>
        <w:rPr>
          <w:smallCaps/>
          <w:color w:val="000000"/>
          <w:sz w:val="22"/>
          <w:szCs w:val="22"/>
        </w:rPr>
      </w:pPr>
      <w:r>
        <w:rPr>
          <w:color w:val="000000"/>
          <w:sz w:val="22"/>
          <w:szCs w:val="22"/>
        </w:rPr>
        <w:t xml:space="preserve">riduzione scenica e regia </w:t>
      </w:r>
      <w:r>
        <w:rPr>
          <w:b/>
          <w:smallCaps/>
          <w:color w:val="000000"/>
          <w:sz w:val="22"/>
          <w:szCs w:val="22"/>
        </w:rPr>
        <w:t>CARLO FORMIGONI</w:t>
      </w:r>
      <w:r>
        <w:rPr>
          <w:smallCaps/>
          <w:color w:val="000000"/>
          <w:sz w:val="22"/>
          <w:szCs w:val="22"/>
        </w:rPr>
        <w:t xml:space="preserve"> </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Piccola Città è una commedia teatrale in tre atti, allestita e pubblicata nel 1938 e ambientata a </w:t>
      </w:r>
      <w:proofErr w:type="spellStart"/>
      <w:r>
        <w:rPr>
          <w:color w:val="000000"/>
          <w:sz w:val="22"/>
          <w:szCs w:val="22"/>
        </w:rPr>
        <w:t>Grover's</w:t>
      </w:r>
      <w:proofErr w:type="spellEnd"/>
      <w:r>
        <w:rPr>
          <w:color w:val="000000"/>
          <w:sz w:val="22"/>
          <w:szCs w:val="22"/>
        </w:rPr>
        <w:t xml:space="preserve"> Corner, una piccola città del New Hampshire. Un narratore e un direttore di scena siedono su un palcoscenico spoglio e raccontano l'azione. Attravers</w:t>
      </w:r>
      <w:r>
        <w:rPr>
          <w:color w:val="000000"/>
          <w:sz w:val="22"/>
          <w:szCs w:val="22"/>
        </w:rPr>
        <w:t xml:space="preserve">o flashback, dialoghi e monologhi gli altri personaggi si raccontano al pubblico. Il principale è George </w:t>
      </w:r>
      <w:proofErr w:type="spellStart"/>
      <w:r>
        <w:rPr>
          <w:color w:val="000000"/>
          <w:sz w:val="22"/>
          <w:szCs w:val="22"/>
        </w:rPr>
        <w:t>Gibbs</w:t>
      </w:r>
      <w:proofErr w:type="spellEnd"/>
      <w:r>
        <w:rPr>
          <w:color w:val="000000"/>
          <w:sz w:val="22"/>
          <w:szCs w:val="22"/>
        </w:rPr>
        <w:t xml:space="preserve">, il figlio del dottore, e Emily </w:t>
      </w:r>
      <w:proofErr w:type="spellStart"/>
      <w:r>
        <w:rPr>
          <w:color w:val="000000"/>
          <w:sz w:val="22"/>
          <w:szCs w:val="22"/>
        </w:rPr>
        <w:t>Webb</w:t>
      </w:r>
      <w:proofErr w:type="spellEnd"/>
      <w:r>
        <w:rPr>
          <w:color w:val="000000"/>
          <w:sz w:val="22"/>
          <w:szCs w:val="22"/>
        </w:rPr>
        <w:t>, figlia di un editore. Dopo anni di amicizia e di corteggiamento, i due finalmente si sposano. La loro è un’</w:t>
      </w:r>
      <w:r>
        <w:rPr>
          <w:color w:val="000000"/>
          <w:sz w:val="22"/>
          <w:szCs w:val="22"/>
        </w:rPr>
        <w:t xml:space="preserve">esistenza del tutto ordinaria, come quella dei concittadini. La semplicità e la ripetitività delle loro vite è raccontata nei primi due atti, in cui sembra che a </w:t>
      </w:r>
      <w:proofErr w:type="spellStart"/>
      <w:r>
        <w:rPr>
          <w:color w:val="000000"/>
          <w:sz w:val="22"/>
          <w:szCs w:val="22"/>
        </w:rPr>
        <w:t>Grover’s</w:t>
      </w:r>
      <w:proofErr w:type="spellEnd"/>
      <w:r>
        <w:rPr>
          <w:color w:val="000000"/>
          <w:sz w:val="22"/>
          <w:szCs w:val="22"/>
        </w:rPr>
        <w:t xml:space="preserve"> </w:t>
      </w:r>
      <w:proofErr w:type="spellStart"/>
      <w:r>
        <w:rPr>
          <w:color w:val="000000"/>
          <w:sz w:val="22"/>
          <w:szCs w:val="22"/>
        </w:rPr>
        <w:t>Corners</w:t>
      </w:r>
      <w:proofErr w:type="spellEnd"/>
      <w:r>
        <w:rPr>
          <w:color w:val="000000"/>
          <w:sz w:val="22"/>
          <w:szCs w:val="22"/>
        </w:rPr>
        <w:t xml:space="preserve"> non accada niente, se non alternarsi di colazioni, interrogazioni a scuola, d</w:t>
      </w:r>
      <w:r>
        <w:rPr>
          <w:color w:val="000000"/>
          <w:sz w:val="22"/>
          <w:szCs w:val="22"/>
        </w:rPr>
        <w:t xml:space="preserve">iscussioni su freddo e pioggia con i passanti, prove di canto in chiesa. </w:t>
      </w:r>
    </w:p>
    <w:p w:rsidR="001B6ABE" w:rsidRDefault="00B648CB">
      <w:pPr>
        <w:pBdr>
          <w:top w:val="nil"/>
          <w:left w:val="nil"/>
          <w:bottom w:val="nil"/>
          <w:right w:val="nil"/>
          <w:between w:val="nil"/>
        </w:pBdr>
        <w:rPr>
          <w:color w:val="000000"/>
          <w:sz w:val="22"/>
          <w:szCs w:val="22"/>
        </w:rPr>
      </w:pPr>
      <w:r>
        <w:rPr>
          <w:color w:val="000000"/>
          <w:sz w:val="22"/>
          <w:szCs w:val="22"/>
        </w:rPr>
        <w:t>Ma Piccola Città non è la semplice storia di un paesino della provincia americana. È una riflessione sulla morte e sulla quotidianità, un piccolo capolavoro sul valore della quotidia</w:t>
      </w:r>
      <w:r>
        <w:rPr>
          <w:color w:val="000000"/>
          <w:sz w:val="22"/>
          <w:szCs w:val="22"/>
        </w:rPr>
        <w:t>nità. Wilder invita ad apprezzare la vita nelle piccole cose, nei gesti ripetuti, nelle situazioni più consuete e prevedibili, nei momenti più ordinari. Invita insomma a non sprecare il tempo che ci è dato.</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smallCaps/>
          <w:color w:val="FF33CC"/>
        </w:rPr>
      </w:pPr>
      <w:bookmarkStart w:id="1" w:name="_heading=h.2bqocilrqkp5" w:colFirst="0" w:colLast="0"/>
      <w:bookmarkEnd w:id="1"/>
      <w:r>
        <w:rPr>
          <w:b/>
          <w:smallCaps/>
          <w:color w:val="FF33CC"/>
        </w:rPr>
        <w:t>VILLAGGIO PUGLIA – MUSICA ED ENOGASTRONOMIA</w:t>
      </w:r>
    </w:p>
    <w:p w:rsidR="001B6ABE" w:rsidRDefault="00B648CB">
      <w:pPr>
        <w:pBdr>
          <w:top w:val="nil"/>
          <w:left w:val="nil"/>
          <w:bottom w:val="nil"/>
          <w:right w:val="nil"/>
          <w:between w:val="nil"/>
        </w:pBdr>
        <w:rPr>
          <w:b/>
          <w:i/>
          <w:color w:val="000000"/>
        </w:rPr>
      </w:pPr>
      <w:r>
        <w:rPr>
          <w:b/>
          <w:i/>
          <w:color w:val="000000"/>
        </w:rPr>
        <w:t xml:space="preserve">ore </w:t>
      </w:r>
      <w:r>
        <w:rPr>
          <w:b/>
          <w:i/>
          <w:color w:val="000000"/>
        </w:rPr>
        <w:t xml:space="preserve">22.30 – Ostuni, Dimora Carlo Formigoni </w:t>
      </w:r>
    </w:p>
    <w:p w:rsidR="001B6ABE" w:rsidRDefault="00B648CB">
      <w:pPr>
        <w:pBdr>
          <w:top w:val="nil"/>
          <w:left w:val="nil"/>
          <w:bottom w:val="nil"/>
          <w:right w:val="nil"/>
          <w:between w:val="nil"/>
        </w:pBdr>
        <w:rPr>
          <w:b/>
          <w:color w:val="000000"/>
          <w:sz w:val="28"/>
          <w:szCs w:val="28"/>
        </w:rPr>
      </w:pPr>
      <w:r>
        <w:rPr>
          <w:b/>
          <w:color w:val="000000"/>
          <w:sz w:val="28"/>
          <w:szCs w:val="28"/>
        </w:rPr>
        <w:t xml:space="preserve">CANZONIERE GRECANICO SALENTINO </w:t>
      </w:r>
    </w:p>
    <w:p w:rsidR="001B6ABE" w:rsidRDefault="00B648CB">
      <w:pPr>
        <w:pBdr>
          <w:top w:val="nil"/>
          <w:left w:val="nil"/>
          <w:bottom w:val="nil"/>
          <w:right w:val="nil"/>
          <w:between w:val="nil"/>
        </w:pBdr>
        <w:rPr>
          <w:b/>
          <w:color w:val="000000"/>
          <w:sz w:val="28"/>
          <w:szCs w:val="28"/>
        </w:rPr>
      </w:pPr>
      <w:r>
        <w:rPr>
          <w:b/>
          <w:color w:val="000000"/>
          <w:sz w:val="28"/>
          <w:szCs w:val="28"/>
        </w:rPr>
        <w:t xml:space="preserve">LA FESTA </w:t>
      </w:r>
      <w:r>
        <w:rPr>
          <w:b/>
          <w:color w:val="000000"/>
          <w:sz w:val="28"/>
          <w:szCs w:val="28"/>
        </w:rPr>
        <w:tab/>
      </w:r>
    </w:p>
    <w:p w:rsidR="001B6ABE" w:rsidRDefault="00B648CB">
      <w:pPr>
        <w:pBdr>
          <w:top w:val="nil"/>
          <w:left w:val="nil"/>
          <w:bottom w:val="nil"/>
          <w:right w:val="nil"/>
          <w:between w:val="nil"/>
        </w:pBdr>
        <w:rPr>
          <w:b/>
          <w:color w:val="000000"/>
        </w:rPr>
      </w:pPr>
      <w:r>
        <w:rPr>
          <w:b/>
          <w:color w:val="000000"/>
        </w:rPr>
        <w:t>Concerto</w:t>
      </w:r>
    </w:p>
    <w:p w:rsidR="001B6ABE" w:rsidRDefault="001B6ABE">
      <w:pPr>
        <w:pBdr>
          <w:top w:val="nil"/>
          <w:left w:val="nil"/>
          <w:bottom w:val="nil"/>
          <w:right w:val="nil"/>
          <w:between w:val="nil"/>
        </w:pBdr>
        <w:rPr>
          <w:b/>
          <w:color w:val="000000"/>
        </w:rPr>
      </w:pPr>
    </w:p>
    <w:p w:rsidR="001B6ABE" w:rsidRDefault="00B648CB">
      <w:pPr>
        <w:pBdr>
          <w:top w:val="nil"/>
          <w:left w:val="nil"/>
          <w:bottom w:val="nil"/>
          <w:right w:val="nil"/>
          <w:between w:val="nil"/>
        </w:pBdr>
        <w:rPr>
          <w:color w:val="000000"/>
          <w:sz w:val="22"/>
          <w:szCs w:val="22"/>
        </w:rPr>
      </w:pPr>
      <w:r>
        <w:rPr>
          <w:color w:val="000000"/>
          <w:sz w:val="22"/>
          <w:szCs w:val="22"/>
        </w:rPr>
        <w:t xml:space="preserve">La band è composta da Mauro Durante (voce, percussioni, violino), Giulio Bianco (zampogna, armonica, flauti e fiati popolari, basso), Emanuele Licci (voce, chitarra, </w:t>
      </w:r>
      <w:proofErr w:type="spellStart"/>
      <w:r>
        <w:rPr>
          <w:color w:val="000000"/>
          <w:sz w:val="22"/>
          <w:szCs w:val="22"/>
        </w:rPr>
        <w:t>bouzouki</w:t>
      </w:r>
      <w:proofErr w:type="spellEnd"/>
      <w:r>
        <w:rPr>
          <w:color w:val="000000"/>
          <w:sz w:val="22"/>
          <w:szCs w:val="22"/>
        </w:rPr>
        <w:t xml:space="preserve">), Massimiliano </w:t>
      </w:r>
      <w:proofErr w:type="spellStart"/>
      <w:r>
        <w:rPr>
          <w:color w:val="000000"/>
          <w:sz w:val="22"/>
          <w:szCs w:val="22"/>
        </w:rPr>
        <w:t>Morabito</w:t>
      </w:r>
      <w:proofErr w:type="spellEnd"/>
      <w:r>
        <w:rPr>
          <w:color w:val="000000"/>
          <w:sz w:val="22"/>
          <w:szCs w:val="22"/>
        </w:rPr>
        <w:t xml:space="preserve"> (organetto), Giancarlo </w:t>
      </w:r>
      <w:proofErr w:type="spellStart"/>
      <w:r>
        <w:rPr>
          <w:color w:val="000000"/>
          <w:sz w:val="22"/>
          <w:szCs w:val="22"/>
        </w:rPr>
        <w:t>Paglialunga</w:t>
      </w:r>
      <w:proofErr w:type="spellEnd"/>
      <w:r>
        <w:rPr>
          <w:color w:val="000000"/>
          <w:sz w:val="22"/>
          <w:szCs w:val="22"/>
        </w:rPr>
        <w:t xml:space="preserve"> (voce, </w:t>
      </w:r>
      <w:proofErr w:type="spellStart"/>
      <w:r>
        <w:rPr>
          <w:color w:val="000000"/>
          <w:sz w:val="22"/>
          <w:szCs w:val="22"/>
        </w:rPr>
        <w:t>tamburieddhu</w:t>
      </w:r>
      <w:proofErr w:type="spellEnd"/>
      <w:r>
        <w:rPr>
          <w:color w:val="000000"/>
          <w:sz w:val="22"/>
          <w:szCs w:val="22"/>
        </w:rPr>
        <w:t>, p</w:t>
      </w:r>
      <w:r>
        <w:rPr>
          <w:color w:val="000000"/>
          <w:sz w:val="22"/>
          <w:szCs w:val="22"/>
        </w:rPr>
        <w:t xml:space="preserve">ercussioni), Silvia </w:t>
      </w:r>
      <w:proofErr w:type="spellStart"/>
      <w:r>
        <w:rPr>
          <w:color w:val="000000"/>
          <w:sz w:val="22"/>
          <w:szCs w:val="22"/>
        </w:rPr>
        <w:t>Perrone</w:t>
      </w:r>
      <w:proofErr w:type="spellEnd"/>
      <w:r>
        <w:rPr>
          <w:color w:val="000000"/>
          <w:sz w:val="22"/>
          <w:szCs w:val="22"/>
        </w:rPr>
        <w:t xml:space="preserve"> (danza), Alessia Tondo (voce, percussioni).</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 xml:space="preserve">Nel 2025 il Canzoniere </w:t>
      </w:r>
      <w:proofErr w:type="spellStart"/>
      <w:r>
        <w:rPr>
          <w:color w:val="000000"/>
          <w:sz w:val="22"/>
          <w:szCs w:val="22"/>
        </w:rPr>
        <w:t>Grecanico</w:t>
      </w:r>
      <w:proofErr w:type="spellEnd"/>
      <w:r>
        <w:rPr>
          <w:color w:val="000000"/>
          <w:sz w:val="22"/>
          <w:szCs w:val="22"/>
        </w:rPr>
        <w:t xml:space="preserve"> </w:t>
      </w:r>
      <w:proofErr w:type="spellStart"/>
      <w:r>
        <w:rPr>
          <w:color w:val="000000"/>
          <w:sz w:val="22"/>
          <w:szCs w:val="22"/>
        </w:rPr>
        <w:t>Salentino</w:t>
      </w:r>
      <w:proofErr w:type="spellEnd"/>
      <w:r>
        <w:rPr>
          <w:color w:val="000000"/>
          <w:sz w:val="22"/>
          <w:szCs w:val="22"/>
        </w:rPr>
        <w:t xml:space="preserve"> (CGS), la più importante e longeva band di musica pugliese, celebra il suo 50° anniversario. Fondato dalla scrittrice Rina Durante nel 1975,</w:t>
      </w:r>
      <w:r>
        <w:rPr>
          <w:color w:val="000000"/>
          <w:sz w:val="22"/>
          <w:szCs w:val="22"/>
        </w:rPr>
        <w:t xml:space="preserve"> il gruppo è passato sotto la guida di Mauro Durante nel 2007, che ha ereditato la leadership dal padre Daniele, acclamato musicista e ricercatore. Sotto la direzione di Mauro, il CGS ha fatto la storia della world </w:t>
      </w:r>
      <w:proofErr w:type="spellStart"/>
      <w:r>
        <w:rPr>
          <w:color w:val="000000"/>
          <w:sz w:val="22"/>
          <w:szCs w:val="22"/>
        </w:rPr>
        <w:t>music</w:t>
      </w:r>
      <w:proofErr w:type="spellEnd"/>
      <w:r>
        <w:rPr>
          <w:color w:val="000000"/>
          <w:sz w:val="22"/>
          <w:szCs w:val="22"/>
        </w:rPr>
        <w:t xml:space="preserve"> italiana, con album acclamati dalla</w:t>
      </w:r>
      <w:r>
        <w:rPr>
          <w:color w:val="000000"/>
          <w:sz w:val="22"/>
          <w:szCs w:val="22"/>
        </w:rPr>
        <w:t xml:space="preserve"> critica internazionale e innumerevoli tour in tutto il mondo. Come sottolineato dal prestigioso quotidiano inglese The </w:t>
      </w:r>
      <w:proofErr w:type="spellStart"/>
      <w:r>
        <w:rPr>
          <w:color w:val="000000"/>
          <w:sz w:val="22"/>
          <w:szCs w:val="22"/>
        </w:rPr>
        <w:t>Guardian</w:t>
      </w:r>
      <w:proofErr w:type="spellEnd"/>
      <w:r>
        <w:rPr>
          <w:color w:val="000000"/>
          <w:sz w:val="22"/>
          <w:szCs w:val="22"/>
        </w:rPr>
        <w:t>, il CGS è riuscito a trasformare la musica e la danza della “pizzica”, ciò che oggi viene chiamato “</w:t>
      </w:r>
      <w:proofErr w:type="spellStart"/>
      <w:r>
        <w:rPr>
          <w:color w:val="000000"/>
          <w:sz w:val="22"/>
          <w:szCs w:val="22"/>
        </w:rPr>
        <w:t>Taranta</w:t>
      </w:r>
      <w:proofErr w:type="spellEnd"/>
      <w:r>
        <w:rPr>
          <w:color w:val="000000"/>
          <w:sz w:val="22"/>
          <w:szCs w:val="22"/>
        </w:rPr>
        <w:t>", in un fenomeno gl</w:t>
      </w:r>
      <w:r>
        <w:rPr>
          <w:color w:val="000000"/>
          <w:sz w:val="22"/>
          <w:szCs w:val="22"/>
        </w:rPr>
        <w:t>obale.</w:t>
      </w:r>
    </w:p>
    <w:p w:rsidR="001B6ABE" w:rsidRDefault="001B6ABE">
      <w:pPr>
        <w:pBdr>
          <w:top w:val="nil"/>
          <w:left w:val="nil"/>
          <w:bottom w:val="nil"/>
          <w:right w:val="nil"/>
          <w:between w:val="nil"/>
        </w:pBdr>
        <w:rPr>
          <w:b/>
          <w:color w:val="000000"/>
          <w:sz w:val="22"/>
          <w:szCs w:val="22"/>
        </w:rPr>
      </w:pPr>
    </w:p>
    <w:p w:rsidR="001B6ABE" w:rsidRDefault="001B6ABE">
      <w:pPr>
        <w:pBdr>
          <w:top w:val="nil"/>
          <w:left w:val="nil"/>
          <w:bottom w:val="nil"/>
          <w:right w:val="nil"/>
          <w:between w:val="nil"/>
        </w:pBdr>
        <w:rPr>
          <w:b/>
          <w:color w:val="000000"/>
          <w:sz w:val="22"/>
          <w:szCs w:val="22"/>
        </w:rPr>
      </w:pPr>
    </w:p>
    <w:p w:rsidR="001B6ABE" w:rsidRDefault="00B648CB">
      <w:pPr>
        <w:pBdr>
          <w:top w:val="single" w:sz="4" w:space="1" w:color="000000"/>
          <w:left w:val="single" w:sz="4" w:space="4" w:color="000000"/>
          <w:bottom w:val="single" w:sz="4" w:space="1" w:color="000000"/>
          <w:right w:val="single" w:sz="4" w:space="4" w:color="000000"/>
          <w:between w:val="nil"/>
        </w:pBdr>
        <w:jc w:val="center"/>
        <w:rPr>
          <w:b/>
          <w:color w:val="FF00BC"/>
        </w:rPr>
      </w:pPr>
      <w:r>
        <w:rPr>
          <w:b/>
          <w:color w:val="FF00BC"/>
        </w:rPr>
        <w:t>3 LUGLIO</w:t>
      </w:r>
    </w:p>
    <w:p w:rsidR="001B6ABE" w:rsidRDefault="001B6ABE">
      <w:pPr>
        <w:pBdr>
          <w:top w:val="nil"/>
          <w:left w:val="nil"/>
          <w:bottom w:val="nil"/>
          <w:right w:val="nil"/>
          <w:between w:val="nil"/>
        </w:pBdr>
        <w:rPr>
          <w:b/>
          <w:i/>
          <w:color w:val="000000"/>
        </w:rPr>
      </w:pP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i/>
          <w:color w:val="000000"/>
        </w:rPr>
      </w:pPr>
      <w:r>
        <w:rPr>
          <w:b/>
          <w:i/>
          <w:color w:val="000000"/>
        </w:rPr>
        <w:t xml:space="preserve">ore 10.00 – Martina Franca, Teatro Verdi </w:t>
      </w:r>
    </w:p>
    <w:p w:rsidR="001B6ABE" w:rsidRDefault="00B648CB">
      <w:pPr>
        <w:pBdr>
          <w:top w:val="nil"/>
          <w:left w:val="nil"/>
          <w:bottom w:val="nil"/>
          <w:right w:val="nil"/>
          <w:between w:val="nil"/>
        </w:pBdr>
        <w:rPr>
          <w:color w:val="000000"/>
          <w:sz w:val="22"/>
          <w:szCs w:val="22"/>
        </w:rPr>
      </w:pPr>
      <w:proofErr w:type="spellStart"/>
      <w:r>
        <w:rPr>
          <w:color w:val="000000"/>
          <w:sz w:val="22"/>
          <w:szCs w:val="22"/>
        </w:rPr>
        <w:t>Areté</w:t>
      </w:r>
      <w:proofErr w:type="spellEnd"/>
      <w:r>
        <w:rPr>
          <w:color w:val="000000"/>
          <w:sz w:val="22"/>
          <w:szCs w:val="22"/>
        </w:rPr>
        <w:t xml:space="preserve"> Ensemble e </w:t>
      </w:r>
      <w:proofErr w:type="spellStart"/>
      <w:r>
        <w:rPr>
          <w:sz w:val="22"/>
          <w:szCs w:val="22"/>
        </w:rPr>
        <w:t>Cipriani</w:t>
      </w:r>
      <w:proofErr w:type="spellEnd"/>
      <w:r>
        <w:rPr>
          <w:sz w:val="22"/>
          <w:szCs w:val="22"/>
        </w:rPr>
        <w:t xml:space="preserve"> </w:t>
      </w:r>
      <w:proofErr w:type="spellStart"/>
      <w:r>
        <w:rPr>
          <w:sz w:val="22"/>
          <w:szCs w:val="22"/>
        </w:rPr>
        <w:t>Gambaccini</w:t>
      </w:r>
      <w:proofErr w:type="spellEnd"/>
      <w:r>
        <w:rPr>
          <w:color w:val="000000"/>
          <w:sz w:val="22"/>
          <w:szCs w:val="22"/>
        </w:rPr>
        <w:t xml:space="preserve"> </w:t>
      </w:r>
    </w:p>
    <w:p w:rsidR="001B6ABE" w:rsidRDefault="00B648CB">
      <w:pPr>
        <w:pBdr>
          <w:top w:val="nil"/>
          <w:left w:val="nil"/>
          <w:bottom w:val="nil"/>
          <w:right w:val="nil"/>
          <w:between w:val="nil"/>
        </w:pBdr>
        <w:rPr>
          <w:b/>
          <w:color w:val="000000"/>
          <w:sz w:val="32"/>
          <w:szCs w:val="32"/>
        </w:rPr>
      </w:pPr>
      <w:r>
        <w:rPr>
          <w:b/>
          <w:color w:val="000000"/>
          <w:sz w:val="32"/>
          <w:szCs w:val="32"/>
        </w:rPr>
        <w:t xml:space="preserve">IL DIO DEL MASSACRO </w:t>
      </w:r>
    </w:p>
    <w:p w:rsidR="001B6ABE" w:rsidRDefault="00B648CB">
      <w:pPr>
        <w:pBdr>
          <w:top w:val="nil"/>
          <w:left w:val="nil"/>
          <w:bottom w:val="nil"/>
          <w:right w:val="nil"/>
          <w:between w:val="nil"/>
        </w:pBdr>
        <w:rPr>
          <w:color w:val="000000"/>
          <w:sz w:val="22"/>
          <w:szCs w:val="22"/>
        </w:rPr>
      </w:pPr>
      <w:r>
        <w:rPr>
          <w:color w:val="000000"/>
          <w:sz w:val="22"/>
          <w:szCs w:val="22"/>
        </w:rPr>
        <w:t xml:space="preserve">di </w:t>
      </w:r>
      <w:proofErr w:type="spellStart"/>
      <w:r>
        <w:rPr>
          <w:color w:val="000000"/>
          <w:sz w:val="22"/>
          <w:szCs w:val="22"/>
        </w:rPr>
        <w:t>Yasmina</w:t>
      </w:r>
      <w:proofErr w:type="spellEnd"/>
      <w:r>
        <w:rPr>
          <w:color w:val="000000"/>
          <w:sz w:val="22"/>
          <w:szCs w:val="22"/>
        </w:rPr>
        <w:t xml:space="preserve"> </w:t>
      </w:r>
      <w:proofErr w:type="spellStart"/>
      <w:r>
        <w:rPr>
          <w:color w:val="000000"/>
          <w:sz w:val="22"/>
          <w:szCs w:val="22"/>
        </w:rPr>
        <w:t>Reza</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consulenza scene e luci Michelangelo </w:t>
      </w:r>
      <w:proofErr w:type="spellStart"/>
      <w:r>
        <w:rPr>
          <w:color w:val="000000"/>
          <w:sz w:val="22"/>
          <w:szCs w:val="22"/>
        </w:rPr>
        <w:t>Campanale</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costumi Maria </w:t>
      </w:r>
      <w:proofErr w:type="spellStart"/>
      <w:r>
        <w:rPr>
          <w:color w:val="000000"/>
          <w:sz w:val="22"/>
          <w:szCs w:val="22"/>
        </w:rPr>
        <w:t>Pascale</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diretto ed interpretato da </w:t>
      </w:r>
      <w:r>
        <w:rPr>
          <w:b/>
          <w:smallCaps/>
          <w:color w:val="000000"/>
          <w:sz w:val="22"/>
          <w:szCs w:val="22"/>
        </w:rPr>
        <w:t>MICHELE CIPRIANI, ARIANNA GAMBACCINI, ANNIKA STRØHM, SABA SALVEMINI</w:t>
      </w:r>
      <w:r>
        <w:rPr>
          <w:color w:val="000000"/>
          <w:sz w:val="22"/>
          <w:szCs w:val="22"/>
        </w:rPr>
        <w:t xml:space="preserve"> </w:t>
      </w:r>
    </w:p>
    <w:p w:rsidR="001B6ABE" w:rsidRDefault="00B648CB">
      <w:pPr>
        <w:pBdr>
          <w:top w:val="nil"/>
          <w:left w:val="nil"/>
          <w:bottom w:val="nil"/>
          <w:right w:val="nil"/>
          <w:between w:val="nil"/>
        </w:pBdr>
        <w:rPr>
          <w:i/>
          <w:color w:val="000000"/>
          <w:sz w:val="22"/>
          <w:szCs w:val="22"/>
        </w:rPr>
      </w:pPr>
      <w:r>
        <w:rPr>
          <w:i/>
          <w:color w:val="000000"/>
          <w:sz w:val="22"/>
          <w:szCs w:val="22"/>
        </w:rPr>
        <w:t xml:space="preserve">realizzata con il supporto di TRAC Centro di Residenza Teatrale Pugliese e </w:t>
      </w:r>
      <w:proofErr w:type="spellStart"/>
      <w:r>
        <w:rPr>
          <w:i/>
          <w:color w:val="000000"/>
          <w:sz w:val="22"/>
          <w:szCs w:val="22"/>
        </w:rPr>
        <w:t>Tex_il</w:t>
      </w:r>
      <w:proofErr w:type="spellEnd"/>
      <w:r>
        <w:rPr>
          <w:i/>
          <w:color w:val="000000"/>
          <w:sz w:val="22"/>
          <w:szCs w:val="22"/>
        </w:rPr>
        <w:t xml:space="preserve"> Teatro dell’</w:t>
      </w:r>
      <w:proofErr w:type="spellStart"/>
      <w:r>
        <w:rPr>
          <w:i/>
          <w:color w:val="000000"/>
          <w:sz w:val="22"/>
          <w:szCs w:val="22"/>
        </w:rPr>
        <w:t>ExFadda</w:t>
      </w:r>
      <w:proofErr w:type="spellEnd"/>
      <w:r>
        <w:rPr>
          <w:i/>
          <w:color w:val="000000"/>
          <w:sz w:val="22"/>
          <w:szCs w:val="22"/>
        </w:rPr>
        <w:t xml:space="preserve"> oltre che con la collaborazione del Comune di Pergola e la Compagnia Teatrale Malalin</w:t>
      </w:r>
      <w:r>
        <w:rPr>
          <w:i/>
          <w:color w:val="000000"/>
          <w:sz w:val="22"/>
          <w:szCs w:val="22"/>
        </w:rPr>
        <w:t>gua</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 xml:space="preserve">Ferdinand </w:t>
      </w:r>
      <w:proofErr w:type="spellStart"/>
      <w:r>
        <w:rPr>
          <w:color w:val="000000"/>
          <w:sz w:val="22"/>
          <w:szCs w:val="22"/>
        </w:rPr>
        <w:t>Reille</w:t>
      </w:r>
      <w:proofErr w:type="spellEnd"/>
      <w:r>
        <w:rPr>
          <w:color w:val="000000"/>
          <w:sz w:val="22"/>
          <w:szCs w:val="22"/>
        </w:rPr>
        <w:t xml:space="preserve">, un bambino di undici anni, colpisce al volto con un bastone il coetaneo Bruno </w:t>
      </w:r>
      <w:proofErr w:type="spellStart"/>
      <w:r>
        <w:rPr>
          <w:color w:val="000000"/>
          <w:sz w:val="22"/>
          <w:szCs w:val="22"/>
        </w:rPr>
        <w:t>Houllié</w:t>
      </w:r>
      <w:proofErr w:type="spellEnd"/>
      <w:r>
        <w:rPr>
          <w:color w:val="000000"/>
          <w:sz w:val="22"/>
          <w:szCs w:val="22"/>
        </w:rPr>
        <w:t xml:space="preserve"> e durante il litigio gli rompe due denti. I genitori di entrambi si incontrano il giorno dopo per risolvere l’accaduto in modo adulto e pacifico, ma ben</w:t>
      </w:r>
      <w:r>
        <w:rPr>
          <w:color w:val="000000"/>
          <w:sz w:val="22"/>
          <w:szCs w:val="22"/>
        </w:rPr>
        <w:t xml:space="preserve"> presto la discussione degenera in un’altalena di imprevisti, “sgambetti” e raffinate crudeltà. Una commedia spietata ed esilarante che ha fatto il giro di tutti i teatri del mondo. La celebre e geniale scrittrice e drammaturga francese </w:t>
      </w:r>
      <w:proofErr w:type="spellStart"/>
      <w:r>
        <w:rPr>
          <w:color w:val="000000"/>
          <w:sz w:val="22"/>
          <w:szCs w:val="22"/>
        </w:rPr>
        <w:t>Yasmina</w:t>
      </w:r>
      <w:proofErr w:type="spellEnd"/>
      <w:r>
        <w:rPr>
          <w:color w:val="000000"/>
          <w:sz w:val="22"/>
          <w:szCs w:val="22"/>
        </w:rPr>
        <w:t xml:space="preserve"> </w:t>
      </w:r>
      <w:proofErr w:type="spellStart"/>
      <w:r>
        <w:rPr>
          <w:color w:val="000000"/>
          <w:sz w:val="22"/>
          <w:szCs w:val="22"/>
        </w:rPr>
        <w:t>Reza</w:t>
      </w:r>
      <w:proofErr w:type="spellEnd"/>
      <w:r>
        <w:rPr>
          <w:color w:val="000000"/>
          <w:sz w:val="22"/>
          <w:szCs w:val="22"/>
        </w:rPr>
        <w:t xml:space="preserve"> esplor</w:t>
      </w:r>
      <w:r>
        <w:rPr>
          <w:color w:val="000000"/>
          <w:sz w:val="22"/>
          <w:szCs w:val="22"/>
        </w:rPr>
        <w:t xml:space="preserve">a le dinamiche familiari e sociali, mettendone in luce tutte le contraddizioni e i paradossi. Con abilità, trasforma situazioni comuni in esplosioni di assurda attualità. </w:t>
      </w:r>
      <w:proofErr w:type="spellStart"/>
      <w:r>
        <w:rPr>
          <w:color w:val="000000"/>
          <w:sz w:val="22"/>
          <w:szCs w:val="22"/>
        </w:rPr>
        <w:t>Reza</w:t>
      </w:r>
      <w:proofErr w:type="spellEnd"/>
      <w:r>
        <w:rPr>
          <w:color w:val="000000"/>
          <w:sz w:val="22"/>
          <w:szCs w:val="22"/>
        </w:rPr>
        <w:t xml:space="preserve"> ci guida attraverso il mondo delle coppie, delle coppie con figli, e delle inter</w:t>
      </w:r>
      <w:r>
        <w:rPr>
          <w:color w:val="000000"/>
          <w:sz w:val="22"/>
          <w:szCs w:val="22"/>
        </w:rPr>
        <w:t xml:space="preserve">azioni tra genitori e società. Il tema centrale, "Essere figlio", evidenzia come la nostra società si basi su questa verità fondamentale e le ferite che ne derivano. I bambini crescono imparando dagli adulti, che spesso mostrano comportamenti infantili. </w:t>
      </w:r>
    </w:p>
    <w:p w:rsidR="001B6ABE" w:rsidRDefault="00B648CB">
      <w:pPr>
        <w:pBdr>
          <w:top w:val="nil"/>
          <w:left w:val="nil"/>
          <w:bottom w:val="nil"/>
          <w:right w:val="nil"/>
          <w:between w:val="nil"/>
        </w:pBdr>
        <w:rPr>
          <w:color w:val="000000"/>
          <w:sz w:val="22"/>
          <w:szCs w:val="22"/>
        </w:rPr>
      </w:pPr>
      <w:r>
        <w:rPr>
          <w:color w:val="000000"/>
          <w:sz w:val="22"/>
          <w:szCs w:val="22"/>
        </w:rPr>
        <w:t>Questo ci porta a riflettere: come e quando si diventa davvero adulti?</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smallCaps/>
          <w:color w:val="FF33CC"/>
        </w:rPr>
      </w:pPr>
      <w:r>
        <w:rPr>
          <w:b/>
          <w:smallCaps/>
          <w:color w:val="FF33CC"/>
        </w:rPr>
        <w:t>INCONTRO</w:t>
      </w:r>
    </w:p>
    <w:p w:rsidR="001B6ABE" w:rsidRDefault="00B648CB">
      <w:pPr>
        <w:pBdr>
          <w:top w:val="nil"/>
          <w:left w:val="nil"/>
          <w:bottom w:val="nil"/>
          <w:right w:val="nil"/>
          <w:between w:val="nil"/>
        </w:pBdr>
        <w:rPr>
          <w:b/>
          <w:i/>
          <w:color w:val="000000"/>
        </w:rPr>
      </w:pPr>
      <w:r>
        <w:rPr>
          <w:b/>
          <w:i/>
          <w:color w:val="000000"/>
        </w:rPr>
        <w:t>ore 11.30-13.30 / 15.00-17.00 – Martina Franca, Biblioteca Comunale – Palazzo Ducale</w:t>
      </w:r>
    </w:p>
    <w:p w:rsidR="001B6ABE" w:rsidRDefault="00B648CB">
      <w:pPr>
        <w:pBdr>
          <w:top w:val="nil"/>
          <w:left w:val="nil"/>
          <w:bottom w:val="nil"/>
          <w:right w:val="nil"/>
          <w:between w:val="nil"/>
        </w:pBdr>
        <w:rPr>
          <w:b/>
          <w:smallCaps/>
          <w:color w:val="000000"/>
          <w:sz w:val="32"/>
          <w:szCs w:val="32"/>
        </w:rPr>
      </w:pPr>
      <w:r>
        <w:rPr>
          <w:b/>
          <w:smallCaps/>
          <w:color w:val="000000"/>
          <w:sz w:val="32"/>
          <w:szCs w:val="32"/>
        </w:rPr>
        <w:t>CRITICA A SUD</w:t>
      </w:r>
    </w:p>
    <w:p w:rsidR="001B6ABE" w:rsidRDefault="00B648CB">
      <w:pPr>
        <w:pBdr>
          <w:top w:val="nil"/>
          <w:left w:val="nil"/>
          <w:bottom w:val="nil"/>
          <w:right w:val="nil"/>
          <w:between w:val="nil"/>
        </w:pBdr>
        <w:rPr>
          <w:b/>
          <w:i/>
          <w:color w:val="000000"/>
          <w:sz w:val="28"/>
          <w:szCs w:val="28"/>
        </w:rPr>
      </w:pPr>
      <w:r>
        <w:rPr>
          <w:b/>
          <w:i/>
          <w:color w:val="000000"/>
          <w:sz w:val="28"/>
          <w:szCs w:val="28"/>
        </w:rPr>
        <w:t>Sguardi meridiani sugli scenari culturali del Mezzogiorno</w:t>
      </w:r>
    </w:p>
    <w:p w:rsidR="001B6ABE" w:rsidRDefault="00B648CB">
      <w:pPr>
        <w:pBdr>
          <w:top w:val="nil"/>
          <w:left w:val="nil"/>
          <w:bottom w:val="nil"/>
          <w:right w:val="nil"/>
          <w:between w:val="nil"/>
        </w:pBdr>
        <w:rPr>
          <w:rFonts w:ascii="Lato" w:eastAsia="Lato" w:hAnsi="Lato" w:cs="Lato"/>
          <w:i/>
          <w:color w:val="000000"/>
          <w:sz w:val="22"/>
          <w:szCs w:val="22"/>
          <w:highlight w:val="white"/>
        </w:rPr>
      </w:pPr>
      <w:r>
        <w:rPr>
          <w:i/>
          <w:color w:val="000000"/>
          <w:sz w:val="22"/>
          <w:szCs w:val="22"/>
        </w:rPr>
        <w:t xml:space="preserve">in collaborazione con </w:t>
      </w:r>
      <w:r>
        <w:rPr>
          <w:rFonts w:ascii="Lato" w:eastAsia="Lato" w:hAnsi="Lato" w:cs="Lato"/>
          <w:i/>
          <w:color w:val="000000"/>
          <w:sz w:val="22"/>
          <w:szCs w:val="22"/>
          <w:highlight w:val="white"/>
        </w:rPr>
        <w:t>l’Università degli Studi di Bari Aldo Moro –Dipartimento di Ricerca e Innovazione Umanistica, ANCT – Associazione Nazionale Critici di Teatro, Ordine dei Giornalisti Puglia</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b/>
          <w:i/>
          <w:color w:val="000000"/>
          <w:sz w:val="22"/>
          <w:szCs w:val="22"/>
        </w:rPr>
      </w:pPr>
      <w:r>
        <w:rPr>
          <w:i/>
          <w:color w:val="000000"/>
          <w:sz w:val="22"/>
          <w:szCs w:val="22"/>
        </w:rPr>
        <w:t>apertura dei</w:t>
      </w:r>
      <w:r>
        <w:rPr>
          <w:b/>
          <w:i/>
          <w:color w:val="000000"/>
          <w:sz w:val="22"/>
          <w:szCs w:val="22"/>
        </w:rPr>
        <w:t xml:space="preserve"> </w:t>
      </w:r>
      <w:r>
        <w:rPr>
          <w:i/>
          <w:color w:val="000000"/>
          <w:sz w:val="22"/>
          <w:szCs w:val="22"/>
        </w:rPr>
        <w:t>lavori</w:t>
      </w:r>
    </w:p>
    <w:p w:rsidR="001B6ABE" w:rsidRDefault="00B648CB">
      <w:pPr>
        <w:pBdr>
          <w:top w:val="nil"/>
          <w:left w:val="nil"/>
          <w:bottom w:val="nil"/>
          <w:right w:val="nil"/>
          <w:between w:val="nil"/>
        </w:pBdr>
        <w:rPr>
          <w:i/>
          <w:color w:val="000000"/>
          <w:sz w:val="22"/>
          <w:szCs w:val="22"/>
        </w:rPr>
      </w:pPr>
      <w:r>
        <w:rPr>
          <w:b/>
          <w:i/>
          <w:color w:val="000000"/>
          <w:sz w:val="22"/>
          <w:szCs w:val="22"/>
        </w:rPr>
        <w:t xml:space="preserve">Paolo </w:t>
      </w:r>
      <w:proofErr w:type="spellStart"/>
      <w:r>
        <w:rPr>
          <w:b/>
          <w:i/>
          <w:color w:val="000000"/>
          <w:sz w:val="22"/>
          <w:szCs w:val="22"/>
        </w:rPr>
        <w:t>Ponzio</w:t>
      </w:r>
      <w:proofErr w:type="spellEnd"/>
      <w:r>
        <w:rPr>
          <w:i/>
          <w:color w:val="000000"/>
          <w:sz w:val="22"/>
          <w:szCs w:val="22"/>
        </w:rPr>
        <w:t>, Presidente di Puglia Culture</w:t>
      </w:r>
    </w:p>
    <w:p w:rsidR="001B6ABE" w:rsidRDefault="00B648CB">
      <w:pPr>
        <w:pBdr>
          <w:top w:val="nil"/>
          <w:left w:val="nil"/>
          <w:bottom w:val="nil"/>
          <w:right w:val="nil"/>
          <w:between w:val="nil"/>
        </w:pBdr>
        <w:rPr>
          <w:i/>
          <w:color w:val="000000"/>
          <w:sz w:val="22"/>
          <w:szCs w:val="22"/>
        </w:rPr>
      </w:pPr>
      <w:r>
        <w:rPr>
          <w:i/>
          <w:color w:val="000000"/>
          <w:sz w:val="22"/>
          <w:szCs w:val="22"/>
        </w:rPr>
        <w:t>con</w:t>
      </w:r>
    </w:p>
    <w:p w:rsidR="001B6ABE" w:rsidRDefault="00B648CB">
      <w:pPr>
        <w:pBdr>
          <w:top w:val="nil"/>
          <w:left w:val="nil"/>
          <w:bottom w:val="nil"/>
          <w:right w:val="nil"/>
          <w:between w:val="nil"/>
        </w:pBdr>
        <w:rPr>
          <w:b/>
          <w:i/>
          <w:color w:val="000000"/>
          <w:sz w:val="22"/>
          <w:szCs w:val="22"/>
        </w:rPr>
      </w:pPr>
      <w:r>
        <w:rPr>
          <w:b/>
          <w:i/>
          <w:color w:val="000000"/>
          <w:sz w:val="22"/>
          <w:szCs w:val="22"/>
        </w:rPr>
        <w:t xml:space="preserve">Giulio Baffi, Gianpiero Borgia, Gianfranco </w:t>
      </w:r>
      <w:proofErr w:type="spellStart"/>
      <w:r>
        <w:rPr>
          <w:b/>
          <w:i/>
          <w:color w:val="000000"/>
          <w:sz w:val="22"/>
          <w:szCs w:val="22"/>
        </w:rPr>
        <w:t>Capitta</w:t>
      </w:r>
      <w:proofErr w:type="spellEnd"/>
      <w:r>
        <w:rPr>
          <w:b/>
          <w:i/>
          <w:color w:val="000000"/>
          <w:sz w:val="22"/>
          <w:szCs w:val="22"/>
        </w:rPr>
        <w:t xml:space="preserve">, Fulvio </w:t>
      </w:r>
      <w:proofErr w:type="spellStart"/>
      <w:r>
        <w:rPr>
          <w:b/>
          <w:i/>
          <w:color w:val="000000"/>
          <w:sz w:val="22"/>
          <w:szCs w:val="22"/>
        </w:rPr>
        <w:t>Colucci</w:t>
      </w:r>
      <w:proofErr w:type="spellEnd"/>
      <w:r>
        <w:rPr>
          <w:b/>
          <w:i/>
          <w:color w:val="000000"/>
          <w:sz w:val="22"/>
          <w:szCs w:val="22"/>
        </w:rPr>
        <w:t xml:space="preserve">, Isabella Di Cola, Gianpiero Francese, Massimo Marino, Stefania Marrone, Silvia </w:t>
      </w:r>
      <w:proofErr w:type="spellStart"/>
      <w:r>
        <w:rPr>
          <w:b/>
          <w:i/>
          <w:color w:val="000000"/>
          <w:sz w:val="22"/>
          <w:szCs w:val="22"/>
        </w:rPr>
        <w:t>Mei</w:t>
      </w:r>
      <w:proofErr w:type="spellEnd"/>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L’incontro mette a tema l’</w:t>
      </w:r>
      <w:proofErr w:type="spellStart"/>
      <w:r>
        <w:rPr>
          <w:color w:val="000000"/>
          <w:sz w:val="22"/>
          <w:szCs w:val="22"/>
        </w:rPr>
        <w:t>agency</w:t>
      </w:r>
      <w:proofErr w:type="spellEnd"/>
      <w:r>
        <w:rPr>
          <w:color w:val="000000"/>
          <w:sz w:val="22"/>
          <w:szCs w:val="22"/>
        </w:rPr>
        <w:t xml:space="preserve"> della critica di settore nelle polit</w:t>
      </w:r>
      <w:r>
        <w:rPr>
          <w:color w:val="000000"/>
          <w:sz w:val="22"/>
          <w:szCs w:val="22"/>
        </w:rPr>
        <w:t>iche culturali del Sud Italia. Questiona gli oggetti e i soggetti degli sguardi critici e la loro relazione col contesto produttivo e territoriale in cui operano gli artisti della scena contemporanea.</w:t>
      </w:r>
    </w:p>
    <w:p w:rsidR="001B6ABE" w:rsidRDefault="00B648CB">
      <w:pPr>
        <w:pBdr>
          <w:top w:val="nil"/>
          <w:left w:val="nil"/>
          <w:bottom w:val="nil"/>
          <w:right w:val="nil"/>
          <w:between w:val="nil"/>
        </w:pBdr>
        <w:rPr>
          <w:color w:val="000000"/>
          <w:sz w:val="22"/>
          <w:szCs w:val="22"/>
        </w:rPr>
      </w:pPr>
      <w:r>
        <w:rPr>
          <w:color w:val="000000"/>
          <w:sz w:val="22"/>
          <w:szCs w:val="22"/>
        </w:rPr>
        <w:t>Questa occasione di simposio intorno a quattro assi pri</w:t>
      </w:r>
      <w:r>
        <w:rPr>
          <w:color w:val="000000"/>
          <w:sz w:val="22"/>
          <w:szCs w:val="22"/>
        </w:rPr>
        <w:t xml:space="preserve">ncipali – </w:t>
      </w:r>
      <w:r>
        <w:rPr>
          <w:b/>
          <w:color w:val="000000"/>
          <w:sz w:val="22"/>
          <w:szCs w:val="22"/>
        </w:rPr>
        <w:t>formazione e professione, militanza e potere, critica e Sud</w:t>
      </w:r>
      <w:r>
        <w:rPr>
          <w:color w:val="000000"/>
          <w:sz w:val="22"/>
          <w:szCs w:val="22"/>
        </w:rPr>
        <w:t xml:space="preserve">, </w:t>
      </w:r>
      <w:r>
        <w:rPr>
          <w:b/>
          <w:color w:val="000000"/>
          <w:sz w:val="22"/>
          <w:szCs w:val="22"/>
        </w:rPr>
        <w:t>comunicazione e informazione</w:t>
      </w:r>
      <w:r>
        <w:rPr>
          <w:color w:val="000000"/>
          <w:sz w:val="22"/>
          <w:szCs w:val="22"/>
        </w:rPr>
        <w:t xml:space="preserve"> – vuole essere anche l’opportunità per ripensare la dialettica asimmetrica tra Nord e Sud, l’imperialismo produttivo dettato dalle leggi sullo spettacolo e </w:t>
      </w:r>
      <w:r>
        <w:rPr>
          <w:color w:val="000000"/>
          <w:sz w:val="22"/>
          <w:szCs w:val="22"/>
        </w:rPr>
        <w:t xml:space="preserve">la capacità </w:t>
      </w:r>
      <w:proofErr w:type="spellStart"/>
      <w:r>
        <w:rPr>
          <w:color w:val="000000"/>
          <w:sz w:val="22"/>
          <w:szCs w:val="22"/>
        </w:rPr>
        <w:t>modellizzante</w:t>
      </w:r>
      <w:proofErr w:type="spellEnd"/>
      <w:r>
        <w:rPr>
          <w:color w:val="000000"/>
          <w:sz w:val="22"/>
          <w:szCs w:val="22"/>
        </w:rPr>
        <w:t xml:space="preserve"> della scena meridiana.</w:t>
      </w:r>
    </w:p>
    <w:p w:rsidR="001B6ABE" w:rsidRDefault="00B648CB">
      <w:pPr>
        <w:pBdr>
          <w:top w:val="nil"/>
          <w:left w:val="nil"/>
          <w:bottom w:val="nil"/>
          <w:right w:val="nil"/>
          <w:between w:val="nil"/>
        </w:pBdr>
        <w:rPr>
          <w:i/>
          <w:color w:val="000000"/>
          <w:sz w:val="20"/>
          <w:szCs w:val="20"/>
        </w:rPr>
      </w:pPr>
      <w:r>
        <w:rPr>
          <w:i/>
          <w:color w:val="000000"/>
          <w:sz w:val="20"/>
          <w:szCs w:val="20"/>
        </w:rPr>
        <w:t>Il convegno è accreditato all’Ordine dei Giornalisti per il conferimento di crediti formativi.</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i/>
          <w:color w:val="000000"/>
        </w:rPr>
      </w:pPr>
      <w:r>
        <w:rPr>
          <w:b/>
          <w:i/>
          <w:color w:val="000000"/>
        </w:rPr>
        <w:t xml:space="preserve">ore 16.00 – Martina Franca, Teatro Verdi </w:t>
      </w:r>
    </w:p>
    <w:p w:rsidR="001B6ABE" w:rsidRDefault="00B648CB">
      <w:pPr>
        <w:pBdr>
          <w:top w:val="nil"/>
          <w:left w:val="nil"/>
          <w:bottom w:val="nil"/>
          <w:right w:val="nil"/>
          <w:between w:val="nil"/>
        </w:pBdr>
        <w:rPr>
          <w:color w:val="000000"/>
          <w:sz w:val="22"/>
          <w:szCs w:val="22"/>
        </w:rPr>
      </w:pPr>
      <w:bookmarkStart w:id="2" w:name="_heading=h.cb08uyz0029y" w:colFirst="0" w:colLast="0"/>
      <w:bookmarkEnd w:id="2"/>
      <w:proofErr w:type="spellStart"/>
      <w:r>
        <w:rPr>
          <w:color w:val="000000"/>
          <w:sz w:val="22"/>
          <w:szCs w:val="22"/>
        </w:rPr>
        <w:t>Eleina</w:t>
      </w:r>
      <w:proofErr w:type="spellEnd"/>
      <w:r>
        <w:rPr>
          <w:color w:val="000000"/>
          <w:sz w:val="22"/>
          <w:szCs w:val="22"/>
        </w:rPr>
        <w:t xml:space="preserve"> D. / </w:t>
      </w:r>
      <w:proofErr w:type="spellStart"/>
      <w:r>
        <w:rPr>
          <w:color w:val="000000"/>
          <w:sz w:val="22"/>
          <w:szCs w:val="22"/>
        </w:rPr>
        <w:t>Cie</w:t>
      </w:r>
      <w:proofErr w:type="spellEnd"/>
      <w:r>
        <w:rPr>
          <w:color w:val="000000"/>
          <w:sz w:val="22"/>
          <w:szCs w:val="22"/>
        </w:rPr>
        <w:t xml:space="preserve"> </w:t>
      </w:r>
      <w:proofErr w:type="spellStart"/>
      <w:r>
        <w:rPr>
          <w:color w:val="000000"/>
          <w:sz w:val="22"/>
          <w:szCs w:val="22"/>
        </w:rPr>
        <w:t>Labotilar</w:t>
      </w:r>
      <w:proofErr w:type="spellEnd"/>
      <w:r>
        <w:rPr>
          <w:color w:val="000000"/>
          <w:sz w:val="22"/>
          <w:szCs w:val="22"/>
        </w:rPr>
        <w:t xml:space="preserve"> / </w:t>
      </w:r>
      <w:proofErr w:type="spellStart"/>
      <w:r>
        <w:rPr>
          <w:color w:val="000000"/>
          <w:sz w:val="22"/>
          <w:szCs w:val="22"/>
        </w:rPr>
        <w:t>Klap</w:t>
      </w:r>
      <w:proofErr w:type="spellEnd"/>
      <w:r>
        <w:rPr>
          <w:color w:val="000000"/>
          <w:sz w:val="22"/>
          <w:szCs w:val="22"/>
        </w:rPr>
        <w:t xml:space="preserve"> Maison pour la </w:t>
      </w:r>
      <w:proofErr w:type="spellStart"/>
      <w:r>
        <w:rPr>
          <w:color w:val="000000"/>
          <w:sz w:val="22"/>
          <w:szCs w:val="22"/>
        </w:rPr>
        <w:t>danse</w:t>
      </w:r>
      <w:proofErr w:type="spellEnd"/>
      <w:r>
        <w:rPr>
          <w:color w:val="000000"/>
          <w:sz w:val="22"/>
          <w:szCs w:val="22"/>
        </w:rPr>
        <w:t xml:space="preserve">, CCN </w:t>
      </w:r>
      <w:proofErr w:type="spellStart"/>
      <w:r>
        <w:rPr>
          <w:color w:val="000000"/>
          <w:sz w:val="22"/>
          <w:szCs w:val="22"/>
        </w:rPr>
        <w:t>Ballet</w:t>
      </w:r>
      <w:proofErr w:type="spellEnd"/>
      <w:r>
        <w:rPr>
          <w:color w:val="000000"/>
          <w:sz w:val="22"/>
          <w:szCs w:val="22"/>
        </w:rPr>
        <w:t xml:space="preserve"> National de </w:t>
      </w:r>
      <w:proofErr w:type="spellStart"/>
      <w:r>
        <w:rPr>
          <w:color w:val="000000"/>
          <w:sz w:val="22"/>
          <w:szCs w:val="22"/>
        </w:rPr>
        <w:t>Marseille</w:t>
      </w:r>
      <w:proofErr w:type="spellEnd"/>
    </w:p>
    <w:p w:rsidR="001B6ABE" w:rsidRDefault="00B648CB">
      <w:pPr>
        <w:pBdr>
          <w:top w:val="nil"/>
          <w:left w:val="nil"/>
          <w:bottom w:val="nil"/>
          <w:right w:val="nil"/>
          <w:between w:val="nil"/>
        </w:pBdr>
        <w:rPr>
          <w:b/>
          <w:smallCaps/>
          <w:color w:val="000000"/>
          <w:sz w:val="32"/>
          <w:szCs w:val="32"/>
        </w:rPr>
      </w:pPr>
      <w:r>
        <w:rPr>
          <w:b/>
          <w:smallCaps/>
          <w:color w:val="000000"/>
          <w:sz w:val="32"/>
          <w:szCs w:val="32"/>
        </w:rPr>
        <w:t>PHOBOS</w:t>
      </w:r>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danzatori e danzatrici Claudia Cavalli, Marco </w:t>
      </w:r>
      <w:proofErr w:type="spellStart"/>
      <w:r>
        <w:rPr>
          <w:color w:val="000000"/>
          <w:sz w:val="22"/>
          <w:szCs w:val="22"/>
        </w:rPr>
        <w:t>Curci</w:t>
      </w:r>
      <w:proofErr w:type="spellEnd"/>
      <w:r>
        <w:rPr>
          <w:color w:val="000000"/>
          <w:sz w:val="22"/>
          <w:szCs w:val="22"/>
        </w:rPr>
        <w:t xml:space="preserve">, Erica Di Carlo, Beatrice Cardone, Francesco </w:t>
      </w:r>
      <w:proofErr w:type="spellStart"/>
      <w:r>
        <w:rPr>
          <w:color w:val="000000"/>
          <w:sz w:val="22"/>
          <w:szCs w:val="22"/>
        </w:rPr>
        <w:t>Lacatena</w:t>
      </w:r>
      <w:proofErr w:type="spellEnd"/>
      <w:r>
        <w:rPr>
          <w:color w:val="000000"/>
          <w:sz w:val="22"/>
          <w:szCs w:val="22"/>
        </w:rPr>
        <w:t xml:space="preserve">, Antonella </w:t>
      </w:r>
      <w:proofErr w:type="spellStart"/>
      <w:r>
        <w:rPr>
          <w:color w:val="000000"/>
          <w:sz w:val="22"/>
          <w:szCs w:val="22"/>
        </w:rPr>
        <w:t>Piazzolla</w:t>
      </w:r>
      <w:proofErr w:type="spellEnd"/>
      <w:r>
        <w:rPr>
          <w:color w:val="000000"/>
          <w:sz w:val="22"/>
          <w:szCs w:val="22"/>
        </w:rPr>
        <w:t>, Roberto Vitelli</w:t>
      </w:r>
    </w:p>
    <w:p w:rsidR="001B6ABE" w:rsidRDefault="00B648CB">
      <w:pPr>
        <w:pBdr>
          <w:top w:val="nil"/>
          <w:left w:val="nil"/>
          <w:bottom w:val="nil"/>
          <w:right w:val="nil"/>
          <w:between w:val="nil"/>
        </w:pBdr>
        <w:rPr>
          <w:color w:val="000000"/>
          <w:sz w:val="22"/>
          <w:szCs w:val="22"/>
        </w:rPr>
      </w:pPr>
      <w:r>
        <w:rPr>
          <w:color w:val="000000"/>
          <w:sz w:val="22"/>
          <w:szCs w:val="22"/>
        </w:rPr>
        <w:t>musiche originali</w:t>
      </w:r>
      <w:r>
        <w:rPr>
          <w:color w:val="000000"/>
          <w:sz w:val="22"/>
          <w:szCs w:val="22"/>
        </w:rPr>
        <w:t xml:space="preserve"> Stefano </w:t>
      </w:r>
      <w:proofErr w:type="spellStart"/>
      <w:r>
        <w:rPr>
          <w:color w:val="000000"/>
          <w:sz w:val="22"/>
          <w:szCs w:val="22"/>
        </w:rPr>
        <w:t>Milella</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disegno luci Vito Cassano, Angel </w:t>
      </w:r>
      <w:proofErr w:type="spellStart"/>
      <w:r>
        <w:rPr>
          <w:color w:val="000000"/>
          <w:sz w:val="22"/>
          <w:szCs w:val="22"/>
        </w:rPr>
        <w:t>Martinez</w:t>
      </w:r>
      <w:proofErr w:type="spellEnd"/>
      <w:r>
        <w:rPr>
          <w:color w:val="000000"/>
          <w:sz w:val="22"/>
          <w:szCs w:val="22"/>
        </w:rPr>
        <w:t xml:space="preserve"> </w:t>
      </w:r>
      <w:proofErr w:type="spellStart"/>
      <w:r>
        <w:rPr>
          <w:color w:val="000000"/>
          <w:sz w:val="22"/>
          <w:szCs w:val="22"/>
        </w:rPr>
        <w:t>Hernandez</w:t>
      </w:r>
      <w:proofErr w:type="spellEnd"/>
      <w:r>
        <w:rPr>
          <w:color w:val="000000"/>
          <w:sz w:val="22"/>
          <w:szCs w:val="22"/>
        </w:rPr>
        <w:t xml:space="preserve"> &amp; Vito </w:t>
      </w:r>
      <w:proofErr w:type="spellStart"/>
      <w:r>
        <w:rPr>
          <w:color w:val="000000"/>
          <w:sz w:val="22"/>
          <w:szCs w:val="22"/>
        </w:rPr>
        <w:t>Giotta</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assistenti disegno luci Angelo </w:t>
      </w:r>
      <w:proofErr w:type="spellStart"/>
      <w:r>
        <w:rPr>
          <w:color w:val="000000"/>
          <w:sz w:val="22"/>
          <w:szCs w:val="22"/>
        </w:rPr>
        <w:t>Tauro</w:t>
      </w:r>
      <w:proofErr w:type="spellEnd"/>
      <w:r>
        <w:rPr>
          <w:color w:val="000000"/>
          <w:sz w:val="22"/>
          <w:szCs w:val="22"/>
        </w:rPr>
        <w:t xml:space="preserve"> &amp; Alexandre Pago</w:t>
      </w:r>
    </w:p>
    <w:p w:rsidR="001B6ABE" w:rsidRDefault="00B648CB">
      <w:pPr>
        <w:pBdr>
          <w:top w:val="nil"/>
          <w:left w:val="nil"/>
          <w:bottom w:val="nil"/>
          <w:right w:val="nil"/>
          <w:between w:val="nil"/>
        </w:pBdr>
        <w:rPr>
          <w:color w:val="000000"/>
          <w:sz w:val="22"/>
          <w:szCs w:val="22"/>
        </w:rPr>
      </w:pPr>
      <w:r>
        <w:rPr>
          <w:color w:val="000000"/>
          <w:sz w:val="22"/>
          <w:szCs w:val="22"/>
        </w:rPr>
        <w:t xml:space="preserve">assistente drammaturgia </w:t>
      </w:r>
      <w:proofErr w:type="spellStart"/>
      <w:r>
        <w:rPr>
          <w:color w:val="000000"/>
          <w:sz w:val="22"/>
          <w:szCs w:val="22"/>
        </w:rPr>
        <w:t>Marieke</w:t>
      </w:r>
      <w:proofErr w:type="spellEnd"/>
      <w:r>
        <w:rPr>
          <w:color w:val="000000"/>
          <w:sz w:val="22"/>
          <w:szCs w:val="22"/>
        </w:rPr>
        <w:t xml:space="preserve"> </w:t>
      </w:r>
      <w:proofErr w:type="spellStart"/>
      <w:r>
        <w:rPr>
          <w:color w:val="000000"/>
          <w:sz w:val="22"/>
          <w:szCs w:val="22"/>
        </w:rPr>
        <w:t>Buytenhuijs</w:t>
      </w:r>
      <w:proofErr w:type="spellEnd"/>
      <w:r>
        <w:rPr>
          <w:color w:val="000000"/>
          <w:sz w:val="22"/>
          <w:szCs w:val="22"/>
        </w:rPr>
        <w:t xml:space="preserve">/testo di presentazione Michel </w:t>
      </w:r>
      <w:proofErr w:type="spellStart"/>
      <w:r>
        <w:rPr>
          <w:color w:val="000000"/>
          <w:sz w:val="22"/>
          <w:szCs w:val="22"/>
        </w:rPr>
        <w:t>Kelemenis</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coreografie </w:t>
      </w:r>
      <w:r>
        <w:rPr>
          <w:b/>
          <w:smallCaps/>
          <w:color w:val="000000"/>
          <w:sz w:val="22"/>
          <w:szCs w:val="22"/>
        </w:rPr>
        <w:t>VITO GIOTTA, ANGEL MARTINEZ HERNANDEZ</w:t>
      </w:r>
      <w:r>
        <w:rPr>
          <w:color w:val="000000"/>
          <w:sz w:val="22"/>
          <w:szCs w:val="22"/>
        </w:rPr>
        <w:t xml:space="preserve"> (</w:t>
      </w:r>
      <w:proofErr w:type="spellStart"/>
      <w:r>
        <w:rPr>
          <w:color w:val="000000"/>
          <w:sz w:val="22"/>
          <w:szCs w:val="22"/>
        </w:rPr>
        <w:t>Cie</w:t>
      </w:r>
      <w:proofErr w:type="spellEnd"/>
      <w:r>
        <w:rPr>
          <w:color w:val="000000"/>
          <w:sz w:val="22"/>
          <w:szCs w:val="22"/>
        </w:rPr>
        <w:t xml:space="preserve"> </w:t>
      </w:r>
      <w:proofErr w:type="spellStart"/>
      <w:r>
        <w:rPr>
          <w:color w:val="000000"/>
          <w:sz w:val="22"/>
          <w:szCs w:val="22"/>
        </w:rPr>
        <w:t>labotilar</w:t>
      </w:r>
      <w:proofErr w:type="spellEnd"/>
      <w:r>
        <w:rPr>
          <w:color w:val="000000"/>
          <w:sz w:val="22"/>
          <w:szCs w:val="22"/>
        </w:rPr>
        <w:t xml:space="preserve">), </w:t>
      </w:r>
      <w:r>
        <w:rPr>
          <w:b/>
          <w:smallCaps/>
          <w:color w:val="000000"/>
          <w:sz w:val="22"/>
          <w:szCs w:val="22"/>
        </w:rPr>
        <w:t>VITO CASSANO</w:t>
      </w:r>
      <w:r>
        <w:rPr>
          <w:color w:val="000000"/>
          <w:sz w:val="22"/>
          <w:szCs w:val="22"/>
        </w:rPr>
        <w:t xml:space="preserve"> (Compagnia </w:t>
      </w:r>
      <w:proofErr w:type="spellStart"/>
      <w:r>
        <w:rPr>
          <w:color w:val="000000"/>
          <w:sz w:val="22"/>
          <w:szCs w:val="22"/>
        </w:rPr>
        <w:t>Eleina</w:t>
      </w:r>
      <w:proofErr w:type="spellEnd"/>
      <w:r>
        <w:rPr>
          <w:color w:val="000000"/>
          <w:sz w:val="22"/>
          <w:szCs w:val="22"/>
        </w:rPr>
        <w:t xml:space="preserve"> D.)</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Esplorando le profondità delle emozioni umane, i tre coreografi si interrogano sul contrasto tra paura e speranza, ombra e luce. Trovano un potente riflesso di questi stati d’animo nelle opere di Caravaggio e scelgono la figura fulminea di </w:t>
      </w:r>
      <w:proofErr w:type="spellStart"/>
      <w:r>
        <w:rPr>
          <w:color w:val="000000"/>
          <w:sz w:val="22"/>
          <w:szCs w:val="22"/>
        </w:rPr>
        <w:t>Phobos</w:t>
      </w:r>
      <w:proofErr w:type="spellEnd"/>
      <w:r>
        <w:rPr>
          <w:color w:val="000000"/>
          <w:sz w:val="22"/>
          <w:szCs w:val="22"/>
        </w:rPr>
        <w:t>, il dio g</w:t>
      </w:r>
      <w:r>
        <w:rPr>
          <w:color w:val="000000"/>
          <w:sz w:val="22"/>
          <w:szCs w:val="22"/>
        </w:rPr>
        <w:t>reco della paura armato di fulmini, come guida simbolica nell’oscurità. In una corsa notturna delirante, dove si intrecciano scene realistiche e visioni oniriche, il tempo sembra dissolversi, dando vita a un viaggio che sfida le percezioni e rivela che nul</w:t>
      </w:r>
      <w:r>
        <w:rPr>
          <w:color w:val="000000"/>
          <w:sz w:val="22"/>
          <w:szCs w:val="22"/>
        </w:rPr>
        <w:t>la è esattamente come appare.</w:t>
      </w:r>
    </w:p>
    <w:p w:rsidR="001B6ABE" w:rsidRDefault="00B648CB">
      <w:pPr>
        <w:pBdr>
          <w:top w:val="nil"/>
          <w:left w:val="nil"/>
          <w:bottom w:val="nil"/>
          <w:right w:val="nil"/>
          <w:between w:val="nil"/>
        </w:pBdr>
        <w:rPr>
          <w:color w:val="000000"/>
          <w:sz w:val="22"/>
          <w:szCs w:val="22"/>
        </w:rPr>
      </w:pPr>
      <w:proofErr w:type="spellStart"/>
      <w:r>
        <w:rPr>
          <w:i/>
          <w:color w:val="000000"/>
          <w:sz w:val="22"/>
          <w:szCs w:val="22"/>
        </w:rPr>
        <w:t>Phobos</w:t>
      </w:r>
      <w:proofErr w:type="spellEnd"/>
      <w:r>
        <w:rPr>
          <w:color w:val="000000"/>
          <w:sz w:val="22"/>
          <w:szCs w:val="22"/>
        </w:rPr>
        <w:t xml:space="preserve"> è uno spettacolo che esplora il confine sottile tra realtà e immaginazione, trascinando lo spettatore in un viaggio che oscilla tra paura, sarcasmo e sorpresa. Al centro della scena, </w:t>
      </w:r>
      <w:proofErr w:type="spellStart"/>
      <w:r>
        <w:rPr>
          <w:color w:val="000000"/>
          <w:sz w:val="22"/>
          <w:szCs w:val="22"/>
        </w:rPr>
        <w:t>Phobos</w:t>
      </w:r>
      <w:proofErr w:type="spellEnd"/>
      <w:r>
        <w:rPr>
          <w:color w:val="000000"/>
          <w:sz w:val="22"/>
          <w:szCs w:val="22"/>
        </w:rPr>
        <w:t>, il Dio greco della paura, ar</w:t>
      </w:r>
      <w:r>
        <w:rPr>
          <w:color w:val="000000"/>
          <w:sz w:val="22"/>
          <w:szCs w:val="22"/>
        </w:rPr>
        <w:t>mato di un fulmine, guida il pubblico attraverso un mondo onirico e delirante, ambientato nel contesto familiare di una famiglia mediterranea. La narrazione si sviluppa tra le dinamiche familiari, rivelando le zone d’ombra in cui spesso si nascondono le no</w:t>
      </w:r>
      <w:r>
        <w:rPr>
          <w:color w:val="000000"/>
          <w:sz w:val="22"/>
          <w:szCs w:val="22"/>
        </w:rPr>
        <w:t>stre vite. Qui, il “portare alla luce” non significa solo svelare, ma anche affrontare le costruzioni sociali e psicologiche da cui è necessario liberarsi. liberatoria.</w:t>
      </w:r>
    </w:p>
    <w:p w:rsidR="001B6ABE" w:rsidRDefault="001B6ABE">
      <w:pPr>
        <w:pBdr>
          <w:top w:val="nil"/>
          <w:left w:val="nil"/>
          <w:bottom w:val="nil"/>
          <w:right w:val="nil"/>
          <w:between w:val="nil"/>
        </w:pBdr>
        <w:rPr>
          <w:b/>
          <w:color w:val="000000"/>
          <w:sz w:val="22"/>
          <w:szCs w:val="22"/>
        </w:rPr>
      </w:pPr>
    </w:p>
    <w:p w:rsidR="001B6ABE" w:rsidRDefault="001B6ABE">
      <w:pPr>
        <w:pBdr>
          <w:top w:val="nil"/>
          <w:left w:val="nil"/>
          <w:bottom w:val="nil"/>
          <w:right w:val="nil"/>
          <w:between w:val="nil"/>
        </w:pBdr>
        <w:rPr>
          <w:b/>
          <w:color w:val="000000"/>
          <w:sz w:val="22"/>
          <w:szCs w:val="22"/>
        </w:rPr>
      </w:pPr>
    </w:p>
    <w:p w:rsidR="001B6ABE" w:rsidRDefault="00B648CB">
      <w:pPr>
        <w:pBdr>
          <w:top w:val="nil"/>
          <w:left w:val="nil"/>
          <w:bottom w:val="nil"/>
          <w:right w:val="nil"/>
          <w:between w:val="nil"/>
        </w:pBdr>
        <w:rPr>
          <w:b/>
          <w:i/>
          <w:color w:val="000000"/>
        </w:rPr>
      </w:pPr>
      <w:r>
        <w:rPr>
          <w:b/>
          <w:i/>
          <w:color w:val="000000"/>
        </w:rPr>
        <w:t xml:space="preserve">ore 18.00 – </w:t>
      </w:r>
      <w:proofErr w:type="spellStart"/>
      <w:r>
        <w:rPr>
          <w:b/>
          <w:i/>
          <w:color w:val="000000"/>
        </w:rPr>
        <w:t>Cisternino</w:t>
      </w:r>
      <w:proofErr w:type="spellEnd"/>
      <w:r>
        <w:rPr>
          <w:b/>
          <w:i/>
          <w:color w:val="000000"/>
        </w:rPr>
        <w:t>, Teatro Paolo Grassi</w:t>
      </w:r>
    </w:p>
    <w:p w:rsidR="001B6ABE" w:rsidRDefault="00B648CB">
      <w:pPr>
        <w:pBdr>
          <w:top w:val="nil"/>
          <w:left w:val="nil"/>
          <w:bottom w:val="nil"/>
          <w:right w:val="nil"/>
          <w:between w:val="nil"/>
        </w:pBdr>
        <w:rPr>
          <w:color w:val="000000"/>
          <w:sz w:val="22"/>
          <w:szCs w:val="22"/>
        </w:rPr>
      </w:pPr>
      <w:r>
        <w:rPr>
          <w:color w:val="000000"/>
          <w:sz w:val="22"/>
          <w:szCs w:val="22"/>
        </w:rPr>
        <w:t xml:space="preserve">Teatro </w:t>
      </w:r>
      <w:proofErr w:type="spellStart"/>
      <w:r>
        <w:rPr>
          <w:color w:val="000000"/>
          <w:sz w:val="22"/>
          <w:szCs w:val="22"/>
        </w:rPr>
        <w:t>Koreja</w:t>
      </w:r>
      <w:proofErr w:type="spellEnd"/>
    </w:p>
    <w:p w:rsidR="001B6ABE" w:rsidRDefault="00B648CB">
      <w:pPr>
        <w:pBdr>
          <w:top w:val="nil"/>
          <w:left w:val="nil"/>
          <w:bottom w:val="nil"/>
          <w:right w:val="nil"/>
          <w:between w:val="nil"/>
        </w:pBdr>
        <w:rPr>
          <w:b/>
          <w:smallCaps/>
          <w:color w:val="000000"/>
          <w:sz w:val="32"/>
          <w:szCs w:val="32"/>
        </w:rPr>
      </w:pPr>
      <w:bookmarkStart w:id="3" w:name="_heading=h.m5n86ir5prwb" w:colFirst="0" w:colLast="0"/>
      <w:bookmarkEnd w:id="3"/>
      <w:r>
        <w:rPr>
          <w:b/>
          <w:smallCaps/>
          <w:color w:val="000000"/>
          <w:sz w:val="32"/>
          <w:szCs w:val="32"/>
        </w:rPr>
        <w:t xml:space="preserve">X </w:t>
      </w:r>
      <w:proofErr w:type="spellStart"/>
      <w:r>
        <w:rPr>
          <w:b/>
          <w:smallCaps/>
          <w:color w:val="000000"/>
          <w:sz w:val="32"/>
          <w:szCs w:val="32"/>
        </w:rPr>
        <w:t>DI</w:t>
      </w:r>
      <w:proofErr w:type="spellEnd"/>
      <w:r>
        <w:rPr>
          <w:b/>
          <w:smallCaps/>
          <w:color w:val="000000"/>
          <w:sz w:val="32"/>
          <w:szCs w:val="32"/>
        </w:rPr>
        <w:t xml:space="preserve"> XYLELLA, BIBBIA E ALBE</w:t>
      </w:r>
      <w:r>
        <w:rPr>
          <w:b/>
          <w:smallCaps/>
          <w:color w:val="000000"/>
          <w:sz w:val="32"/>
          <w:szCs w:val="32"/>
        </w:rPr>
        <w:t>RI SACRI</w:t>
      </w:r>
    </w:p>
    <w:p w:rsidR="001B6ABE" w:rsidRDefault="00B648CB">
      <w:pPr>
        <w:pBdr>
          <w:top w:val="nil"/>
          <w:left w:val="nil"/>
          <w:bottom w:val="nil"/>
          <w:right w:val="nil"/>
          <w:between w:val="nil"/>
        </w:pBdr>
        <w:rPr>
          <w:color w:val="000000"/>
          <w:sz w:val="22"/>
          <w:szCs w:val="22"/>
        </w:rPr>
      </w:pPr>
      <w:r>
        <w:rPr>
          <w:color w:val="000000"/>
          <w:sz w:val="22"/>
          <w:szCs w:val="22"/>
        </w:rPr>
        <w:t xml:space="preserve">drammaturgia Lucia Raffaella Mariani, Letizia Russo e Gabriele </w:t>
      </w:r>
      <w:proofErr w:type="spellStart"/>
      <w:r>
        <w:rPr>
          <w:color w:val="000000"/>
          <w:sz w:val="22"/>
          <w:szCs w:val="22"/>
        </w:rPr>
        <w:t>Vacis</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con Chiara Dello </w:t>
      </w:r>
      <w:proofErr w:type="spellStart"/>
      <w:r>
        <w:rPr>
          <w:color w:val="000000"/>
          <w:sz w:val="22"/>
          <w:szCs w:val="22"/>
        </w:rPr>
        <w:t>Iacovo</w:t>
      </w:r>
      <w:proofErr w:type="spellEnd"/>
      <w:r>
        <w:rPr>
          <w:color w:val="000000"/>
          <w:sz w:val="22"/>
          <w:szCs w:val="22"/>
        </w:rPr>
        <w:t xml:space="preserve">, Luna Maggio, Emanuela </w:t>
      </w:r>
      <w:proofErr w:type="spellStart"/>
      <w:r>
        <w:rPr>
          <w:color w:val="000000"/>
          <w:sz w:val="22"/>
          <w:szCs w:val="22"/>
        </w:rPr>
        <w:t>Pisicchio</w:t>
      </w:r>
      <w:proofErr w:type="spellEnd"/>
      <w:r>
        <w:rPr>
          <w:color w:val="000000"/>
          <w:sz w:val="22"/>
          <w:szCs w:val="22"/>
        </w:rPr>
        <w:t xml:space="preserve">, Maria Rosaria </w:t>
      </w:r>
      <w:proofErr w:type="spellStart"/>
      <w:r>
        <w:rPr>
          <w:color w:val="000000"/>
          <w:sz w:val="22"/>
          <w:szCs w:val="22"/>
        </w:rPr>
        <w:t>Ponzetta</w:t>
      </w:r>
      <w:proofErr w:type="spellEnd"/>
      <w:r>
        <w:rPr>
          <w:color w:val="000000"/>
          <w:sz w:val="22"/>
          <w:szCs w:val="22"/>
        </w:rPr>
        <w:t xml:space="preserve">, </w:t>
      </w:r>
      <w:proofErr w:type="spellStart"/>
      <w:r>
        <w:rPr>
          <w:color w:val="000000"/>
          <w:sz w:val="22"/>
          <w:szCs w:val="22"/>
        </w:rPr>
        <w:t>Kyara</w:t>
      </w:r>
      <w:proofErr w:type="spellEnd"/>
      <w:r>
        <w:rPr>
          <w:color w:val="000000"/>
          <w:sz w:val="22"/>
          <w:szCs w:val="22"/>
        </w:rPr>
        <w:t xml:space="preserve"> Russo, Maria </w:t>
      </w:r>
      <w:proofErr w:type="spellStart"/>
      <w:r>
        <w:rPr>
          <w:color w:val="000000"/>
          <w:sz w:val="22"/>
          <w:szCs w:val="22"/>
        </w:rPr>
        <w:t>Tucci</w:t>
      </w:r>
      <w:proofErr w:type="spellEnd"/>
      <w:r>
        <w:rPr>
          <w:color w:val="000000"/>
          <w:sz w:val="22"/>
          <w:szCs w:val="22"/>
        </w:rPr>
        <w:t xml:space="preserve">, </w:t>
      </w:r>
      <w:proofErr w:type="spellStart"/>
      <w:r>
        <w:rPr>
          <w:color w:val="000000"/>
          <w:sz w:val="22"/>
          <w:szCs w:val="22"/>
        </w:rPr>
        <w:t>Andjelka</w:t>
      </w:r>
      <w:proofErr w:type="spellEnd"/>
      <w:r>
        <w:rPr>
          <w:color w:val="000000"/>
          <w:sz w:val="22"/>
          <w:szCs w:val="22"/>
        </w:rPr>
        <w:t xml:space="preserve"> </w:t>
      </w:r>
      <w:proofErr w:type="spellStart"/>
      <w:r>
        <w:rPr>
          <w:color w:val="000000"/>
          <w:sz w:val="22"/>
          <w:szCs w:val="22"/>
        </w:rPr>
        <w:t>Vulic</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proofErr w:type="spellStart"/>
      <w:r>
        <w:rPr>
          <w:color w:val="000000"/>
          <w:sz w:val="22"/>
          <w:szCs w:val="22"/>
        </w:rPr>
        <w:t>scenofonia</w:t>
      </w:r>
      <w:proofErr w:type="spellEnd"/>
      <w:r>
        <w:rPr>
          <w:color w:val="000000"/>
          <w:sz w:val="22"/>
          <w:szCs w:val="22"/>
        </w:rPr>
        <w:t xml:space="preserve"> e allestimenti Roberto </w:t>
      </w:r>
      <w:proofErr w:type="spellStart"/>
      <w:r>
        <w:rPr>
          <w:color w:val="000000"/>
          <w:sz w:val="22"/>
          <w:szCs w:val="22"/>
        </w:rPr>
        <w:t>Tarasco</w:t>
      </w:r>
      <w:proofErr w:type="spellEnd"/>
      <w:r>
        <w:rPr>
          <w:color w:val="000000"/>
          <w:sz w:val="22"/>
          <w:szCs w:val="22"/>
        </w:rPr>
        <w:t xml:space="preserve"> /cura dei cori Enrica </w:t>
      </w:r>
      <w:proofErr w:type="spellStart"/>
      <w:r>
        <w:rPr>
          <w:color w:val="000000"/>
          <w:sz w:val="22"/>
          <w:szCs w:val="22"/>
        </w:rPr>
        <w:t>Rebaudo</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costumi </w:t>
      </w:r>
      <w:proofErr w:type="spellStart"/>
      <w:r>
        <w:rPr>
          <w:color w:val="000000"/>
          <w:sz w:val="22"/>
          <w:szCs w:val="22"/>
        </w:rPr>
        <w:t>Lilian</w:t>
      </w:r>
      <w:proofErr w:type="spellEnd"/>
      <w:r>
        <w:rPr>
          <w:color w:val="000000"/>
          <w:sz w:val="22"/>
          <w:szCs w:val="22"/>
        </w:rPr>
        <w:t xml:space="preserve"> </w:t>
      </w:r>
      <w:proofErr w:type="spellStart"/>
      <w:r>
        <w:rPr>
          <w:color w:val="000000"/>
          <w:sz w:val="22"/>
          <w:szCs w:val="22"/>
        </w:rPr>
        <w:t>Indraccolo</w:t>
      </w:r>
      <w:proofErr w:type="spellEnd"/>
      <w:r>
        <w:rPr>
          <w:color w:val="000000"/>
          <w:sz w:val="22"/>
          <w:szCs w:val="22"/>
        </w:rPr>
        <w:t xml:space="preserve"> /assistente alla regia Lucia Raffaella Mariani </w:t>
      </w:r>
    </w:p>
    <w:p w:rsidR="001B6ABE" w:rsidRDefault="00B648CB">
      <w:pPr>
        <w:pBdr>
          <w:top w:val="nil"/>
          <w:left w:val="nil"/>
          <w:bottom w:val="nil"/>
          <w:right w:val="nil"/>
          <w:between w:val="nil"/>
        </w:pBdr>
        <w:rPr>
          <w:color w:val="000000"/>
          <w:sz w:val="22"/>
          <w:szCs w:val="22"/>
        </w:rPr>
      </w:pPr>
      <w:r>
        <w:rPr>
          <w:color w:val="000000"/>
          <w:sz w:val="22"/>
          <w:szCs w:val="22"/>
        </w:rPr>
        <w:t xml:space="preserve">consulenza e coordinamento artistico Salvatore </w:t>
      </w:r>
      <w:proofErr w:type="spellStart"/>
      <w:r>
        <w:rPr>
          <w:color w:val="000000"/>
          <w:sz w:val="22"/>
          <w:szCs w:val="22"/>
        </w:rPr>
        <w:t>Tramacere</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regia </w:t>
      </w:r>
      <w:r>
        <w:rPr>
          <w:b/>
          <w:smallCaps/>
          <w:color w:val="000000"/>
          <w:sz w:val="22"/>
          <w:szCs w:val="22"/>
        </w:rPr>
        <w:t>GABRIELE VACIS</w:t>
      </w:r>
      <w:r>
        <w:rPr>
          <w:color w:val="000000"/>
          <w:sz w:val="22"/>
          <w:szCs w:val="22"/>
        </w:rPr>
        <w:t xml:space="preserve"> </w:t>
      </w:r>
    </w:p>
    <w:p w:rsidR="001B6ABE" w:rsidRDefault="00B648CB">
      <w:pPr>
        <w:pBdr>
          <w:top w:val="nil"/>
          <w:left w:val="nil"/>
          <w:bottom w:val="nil"/>
          <w:right w:val="nil"/>
          <w:between w:val="nil"/>
        </w:pBdr>
        <w:rPr>
          <w:i/>
          <w:color w:val="000000"/>
          <w:sz w:val="22"/>
          <w:szCs w:val="22"/>
        </w:rPr>
      </w:pPr>
      <w:r>
        <w:rPr>
          <w:i/>
          <w:color w:val="000000"/>
          <w:sz w:val="22"/>
          <w:szCs w:val="22"/>
        </w:rPr>
        <w:t>in collaborazione con Potenzi</w:t>
      </w:r>
      <w:r>
        <w:rPr>
          <w:i/>
          <w:color w:val="000000"/>
          <w:sz w:val="22"/>
          <w:szCs w:val="22"/>
        </w:rPr>
        <w:t>ali Evocati Multimediali</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Quello che vale per tutti i Pugliesi, è che un pezzo di pane, condito solo con sale e olio che pizzica, ‘appena fatto’, è il sapore di Casa. E i loro ulivi, si dice, ‘’sono immortali’’, nascondono nel loro attorcigliarsi centina</w:t>
      </w:r>
      <w:r>
        <w:rPr>
          <w:color w:val="000000"/>
          <w:sz w:val="22"/>
          <w:szCs w:val="22"/>
        </w:rPr>
        <w:t xml:space="preserve">ia e centinaia di anni. Niente potrebbe mai distruggerli. Niente. Tranne </w:t>
      </w:r>
      <w:proofErr w:type="spellStart"/>
      <w:r>
        <w:rPr>
          <w:color w:val="000000"/>
          <w:sz w:val="22"/>
          <w:szCs w:val="22"/>
        </w:rPr>
        <w:t>Xylella</w:t>
      </w:r>
      <w:proofErr w:type="spellEnd"/>
      <w:r>
        <w:rPr>
          <w:color w:val="000000"/>
          <w:sz w:val="22"/>
          <w:szCs w:val="22"/>
        </w:rPr>
        <w:t xml:space="preserve">. Nel 2013 vengono ritrovati i primi ulivi disseccati. Qualcosa che gli agricoltori non hanno mai visto, </w:t>
      </w:r>
      <w:r>
        <w:rPr>
          <w:sz w:val="22"/>
          <w:szCs w:val="22"/>
        </w:rPr>
        <w:t>perché</w:t>
      </w:r>
      <w:r>
        <w:rPr>
          <w:color w:val="000000"/>
          <w:sz w:val="22"/>
          <w:szCs w:val="22"/>
        </w:rPr>
        <w:t xml:space="preserve"> gli ulivi sono sempreverdi. Esperti del CNR di Bari riescono a s</w:t>
      </w:r>
      <w:r>
        <w:rPr>
          <w:color w:val="000000"/>
          <w:sz w:val="22"/>
          <w:szCs w:val="22"/>
        </w:rPr>
        <w:t>trappare un segreto alla natura: è ‘’</w:t>
      </w:r>
      <w:proofErr w:type="spellStart"/>
      <w:r>
        <w:rPr>
          <w:color w:val="000000"/>
          <w:sz w:val="22"/>
          <w:szCs w:val="22"/>
        </w:rPr>
        <w:t>Xylella</w:t>
      </w:r>
      <w:proofErr w:type="spellEnd"/>
      <w:r>
        <w:rPr>
          <w:color w:val="000000"/>
          <w:sz w:val="22"/>
          <w:szCs w:val="22"/>
        </w:rPr>
        <w:t xml:space="preserve"> fastidiosa’’. È un batterio incurabile, inserito nella lista europea dei Patogeni da Quarantena. </w:t>
      </w:r>
      <w:proofErr w:type="spellStart"/>
      <w:r>
        <w:rPr>
          <w:color w:val="000000"/>
          <w:sz w:val="22"/>
          <w:szCs w:val="22"/>
        </w:rPr>
        <w:t>Xylella</w:t>
      </w:r>
      <w:proofErr w:type="spellEnd"/>
      <w:r>
        <w:rPr>
          <w:color w:val="000000"/>
          <w:sz w:val="22"/>
          <w:szCs w:val="22"/>
        </w:rPr>
        <w:t xml:space="preserve"> viaggia dentro gli ulivi, e tra di </w:t>
      </w:r>
      <w:r>
        <w:rPr>
          <w:color w:val="000000"/>
          <w:sz w:val="22"/>
          <w:szCs w:val="22"/>
        </w:rPr>
        <w:lastRenderedPageBreak/>
        <w:t>essi. Risale i vasi delle piante, dentro cui scorre la linfa, e riesce</w:t>
      </w:r>
      <w:r>
        <w:rPr>
          <w:color w:val="000000"/>
          <w:sz w:val="22"/>
          <w:szCs w:val="22"/>
        </w:rPr>
        <w:t xml:space="preserve"> a farlo anche controcorrente. Tra l’uno e l’altro invece, si sposta salendo a bordo di un insetto vettore, la </w:t>
      </w:r>
      <w:proofErr w:type="spellStart"/>
      <w:r>
        <w:rPr>
          <w:color w:val="000000"/>
          <w:sz w:val="22"/>
          <w:szCs w:val="22"/>
        </w:rPr>
        <w:t>Cicalina</w:t>
      </w:r>
      <w:proofErr w:type="spellEnd"/>
      <w:r>
        <w:rPr>
          <w:color w:val="000000"/>
          <w:sz w:val="22"/>
          <w:szCs w:val="22"/>
        </w:rPr>
        <w:t xml:space="preserve"> Sputacchina. L’unico modo per fermarla è tagliare gli alberi infetti, e farlo il prima possibile.</w:t>
      </w:r>
    </w:p>
    <w:p w:rsidR="001B6ABE" w:rsidRDefault="001B6ABE">
      <w:pPr>
        <w:pBdr>
          <w:top w:val="nil"/>
          <w:left w:val="nil"/>
          <w:bottom w:val="nil"/>
          <w:right w:val="nil"/>
          <w:between w:val="nil"/>
        </w:pBdr>
        <w:rPr>
          <w:b/>
          <w:color w:val="000000"/>
          <w:sz w:val="22"/>
          <w:szCs w:val="22"/>
        </w:rPr>
      </w:pPr>
    </w:p>
    <w:p w:rsidR="001B6ABE" w:rsidRDefault="00B648CB">
      <w:pPr>
        <w:pBdr>
          <w:top w:val="nil"/>
          <w:left w:val="nil"/>
          <w:bottom w:val="nil"/>
          <w:right w:val="nil"/>
          <w:between w:val="nil"/>
        </w:pBdr>
        <w:rPr>
          <w:b/>
          <w:i/>
          <w:color w:val="000000"/>
        </w:rPr>
      </w:pPr>
      <w:r>
        <w:rPr>
          <w:b/>
          <w:i/>
          <w:color w:val="000000"/>
        </w:rPr>
        <w:t>ore 21.00 – Ostuni, Dimora Carlo For</w:t>
      </w:r>
      <w:r>
        <w:rPr>
          <w:b/>
          <w:i/>
          <w:color w:val="000000"/>
        </w:rPr>
        <w:t>migoni</w:t>
      </w:r>
    </w:p>
    <w:p w:rsidR="001B6ABE" w:rsidRDefault="00B648CB">
      <w:pPr>
        <w:pBdr>
          <w:top w:val="nil"/>
          <w:left w:val="nil"/>
          <w:bottom w:val="nil"/>
          <w:right w:val="nil"/>
          <w:between w:val="nil"/>
        </w:pBdr>
        <w:rPr>
          <w:color w:val="000000"/>
          <w:sz w:val="22"/>
          <w:szCs w:val="22"/>
        </w:rPr>
      </w:pPr>
      <w:r>
        <w:rPr>
          <w:color w:val="000000"/>
          <w:sz w:val="22"/>
          <w:szCs w:val="22"/>
        </w:rPr>
        <w:t>URA teatro</w:t>
      </w:r>
    </w:p>
    <w:p w:rsidR="001B6ABE" w:rsidRDefault="00B648CB">
      <w:pPr>
        <w:pBdr>
          <w:top w:val="nil"/>
          <w:left w:val="nil"/>
          <w:bottom w:val="nil"/>
          <w:right w:val="nil"/>
          <w:between w:val="nil"/>
        </w:pBdr>
        <w:rPr>
          <w:b/>
          <w:color w:val="000000"/>
          <w:sz w:val="32"/>
          <w:szCs w:val="32"/>
        </w:rPr>
      </w:pPr>
      <w:r>
        <w:rPr>
          <w:b/>
          <w:color w:val="000000"/>
          <w:sz w:val="32"/>
          <w:szCs w:val="32"/>
        </w:rPr>
        <w:t>VERBA MANENT. CANTO PER ENNIO DE GIORGI</w:t>
      </w:r>
    </w:p>
    <w:p w:rsidR="001B6ABE" w:rsidRDefault="00B648CB">
      <w:pPr>
        <w:pBdr>
          <w:top w:val="nil"/>
          <w:left w:val="nil"/>
          <w:bottom w:val="nil"/>
          <w:right w:val="nil"/>
          <w:between w:val="nil"/>
        </w:pBdr>
        <w:rPr>
          <w:b/>
          <w:color w:val="000000"/>
          <w:sz w:val="22"/>
          <w:szCs w:val="22"/>
        </w:rPr>
      </w:pPr>
      <w:r>
        <w:rPr>
          <w:color w:val="000000"/>
          <w:sz w:val="22"/>
          <w:szCs w:val="22"/>
        </w:rPr>
        <w:t xml:space="preserve">di e con </w:t>
      </w:r>
      <w:r>
        <w:rPr>
          <w:b/>
          <w:smallCaps/>
          <w:color w:val="000000"/>
          <w:sz w:val="22"/>
          <w:szCs w:val="22"/>
        </w:rPr>
        <w:t>FABRIZIO PUGLIESE E FABRIZIO SACCOMANNO</w:t>
      </w:r>
      <w:r>
        <w:rPr>
          <w:b/>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musiche di e con Marco Schiavone</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i/>
          <w:color w:val="000000"/>
          <w:sz w:val="22"/>
          <w:szCs w:val="22"/>
        </w:rPr>
      </w:pPr>
      <w:r>
        <w:rPr>
          <w:i/>
          <w:color w:val="000000"/>
          <w:sz w:val="22"/>
          <w:szCs w:val="22"/>
        </w:rPr>
        <w:t xml:space="preserve">“Non c’è nulla di più barbaro di uno spirito puro”. </w:t>
      </w:r>
    </w:p>
    <w:p w:rsidR="001B6ABE" w:rsidRDefault="00B648CB">
      <w:pPr>
        <w:pBdr>
          <w:top w:val="nil"/>
          <w:left w:val="nil"/>
          <w:bottom w:val="nil"/>
          <w:right w:val="nil"/>
          <w:between w:val="nil"/>
        </w:pBdr>
        <w:rPr>
          <w:color w:val="000000"/>
          <w:sz w:val="22"/>
          <w:szCs w:val="22"/>
        </w:rPr>
      </w:pPr>
      <w:r>
        <w:rPr>
          <w:color w:val="000000"/>
          <w:sz w:val="22"/>
          <w:szCs w:val="22"/>
        </w:rPr>
        <w:t xml:space="preserve">Fu la prima cosa che disse Renato </w:t>
      </w:r>
      <w:proofErr w:type="spellStart"/>
      <w:r>
        <w:rPr>
          <w:color w:val="000000"/>
          <w:sz w:val="22"/>
          <w:szCs w:val="22"/>
        </w:rPr>
        <w:t>Caccioppoli</w:t>
      </w:r>
      <w:proofErr w:type="spellEnd"/>
      <w:r>
        <w:rPr>
          <w:color w:val="000000"/>
          <w:sz w:val="22"/>
          <w:szCs w:val="22"/>
        </w:rPr>
        <w:t>, il grande e tormentato matematico napoletano, ad Ennio De Giorgi, giovanissimo neo laureato che “osò” intervenire durante una sua lezione. Poi aggiunse “Mi pare che lei sia un’eccezione”, ed entrò nel merito d</w:t>
      </w:r>
      <w:r>
        <w:rPr>
          <w:color w:val="000000"/>
          <w:sz w:val="22"/>
          <w:szCs w:val="22"/>
        </w:rPr>
        <w:t>ella questione sollevata da Ennio. Abbiamo cercato di raccontare la genialità di Ennio De Giorgi, uno dei più grandi matematici italiani, nato a Lecce l'8 febbraio 1928. Ennio De Giorgi non era solo un matematico di fama internazionale, aveva la capacità d</w:t>
      </w:r>
      <w:r>
        <w:rPr>
          <w:color w:val="000000"/>
          <w:sz w:val="22"/>
          <w:szCs w:val="22"/>
        </w:rPr>
        <w:t>i sciogliere la complessità di certe teorie con eleganza e semplicità, doti che tutto il mondo accademico gli riconosce tutt’oggi. E poi c’è la vita di Ennio dove la genialità andava di pari passo con la sua umanità, la sua sincerità e la sua assoluta aper</w:t>
      </w:r>
      <w:r>
        <w:rPr>
          <w:color w:val="000000"/>
          <w:sz w:val="22"/>
          <w:szCs w:val="22"/>
        </w:rPr>
        <w:t xml:space="preserve">tura verso il mondo. Come lui stesso ebbe a dire a più riprese “La scienza senza la sapienza è nulla”. </w:t>
      </w:r>
    </w:p>
    <w:p w:rsidR="001B6ABE" w:rsidRDefault="00B648CB">
      <w:pPr>
        <w:pBdr>
          <w:top w:val="nil"/>
          <w:left w:val="nil"/>
          <w:bottom w:val="nil"/>
          <w:right w:val="nil"/>
          <w:between w:val="nil"/>
        </w:pBdr>
        <w:rPr>
          <w:color w:val="000000"/>
          <w:sz w:val="22"/>
          <w:szCs w:val="22"/>
        </w:rPr>
      </w:pPr>
      <w:r>
        <w:rPr>
          <w:color w:val="000000"/>
          <w:sz w:val="22"/>
          <w:szCs w:val="22"/>
        </w:rPr>
        <w:t>Uno spirito puro, questo era De Giorgi, uno spirito che sapeva conciliare la complessità delle sue teorie matematiche con la semplicità e la meraviglios</w:t>
      </w:r>
      <w:r>
        <w:rPr>
          <w:color w:val="000000"/>
          <w:sz w:val="22"/>
          <w:szCs w:val="22"/>
        </w:rPr>
        <w:t>a umanità dei suoi gesti quotidiani. E a noi, burattinai di parole, resta il compito di raccontare, utilizzando un’altra lingua che non è la matematica, ma il gioco del teatro, la bellezza di questo spirito puro.</w:t>
      </w:r>
    </w:p>
    <w:p w:rsidR="001B6ABE" w:rsidRDefault="001B6ABE">
      <w:pPr>
        <w:pBdr>
          <w:top w:val="nil"/>
          <w:left w:val="nil"/>
          <w:bottom w:val="nil"/>
          <w:right w:val="nil"/>
          <w:between w:val="nil"/>
        </w:pBdr>
        <w:rPr>
          <w:b/>
          <w:i/>
          <w:color w:val="000000"/>
          <w:sz w:val="22"/>
          <w:szCs w:val="22"/>
        </w:rPr>
      </w:pP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smallCaps/>
          <w:color w:val="FF33CC"/>
        </w:rPr>
      </w:pPr>
      <w:r>
        <w:rPr>
          <w:b/>
          <w:smallCaps/>
          <w:color w:val="FF33CC"/>
        </w:rPr>
        <w:t>VILLAGGIO PUGLIA – MUSICA ED ENOGASTRONOM</w:t>
      </w:r>
      <w:r>
        <w:rPr>
          <w:b/>
          <w:smallCaps/>
          <w:color w:val="FF33CC"/>
        </w:rPr>
        <w:t>IA</w:t>
      </w:r>
    </w:p>
    <w:p w:rsidR="001B6ABE" w:rsidRDefault="00B648CB">
      <w:pPr>
        <w:pBdr>
          <w:top w:val="nil"/>
          <w:left w:val="nil"/>
          <w:bottom w:val="nil"/>
          <w:right w:val="nil"/>
          <w:between w:val="nil"/>
        </w:pBdr>
        <w:rPr>
          <w:b/>
          <w:i/>
          <w:color w:val="000000"/>
        </w:rPr>
      </w:pPr>
      <w:r>
        <w:rPr>
          <w:b/>
          <w:i/>
          <w:color w:val="000000"/>
        </w:rPr>
        <w:t xml:space="preserve">ore 22.30 – Ostuni, Dimora Carlo Formigoni  </w:t>
      </w:r>
    </w:p>
    <w:p w:rsidR="001B6ABE" w:rsidRDefault="00B648CB">
      <w:pPr>
        <w:pBdr>
          <w:top w:val="nil"/>
          <w:left w:val="nil"/>
          <w:bottom w:val="nil"/>
          <w:right w:val="nil"/>
          <w:between w:val="nil"/>
        </w:pBdr>
        <w:rPr>
          <w:b/>
          <w:color w:val="000000"/>
          <w:sz w:val="32"/>
          <w:szCs w:val="32"/>
        </w:rPr>
      </w:pPr>
      <w:bookmarkStart w:id="4" w:name="_heading=h.gpjcbauf2dm7" w:colFirst="0" w:colLast="0"/>
      <w:bookmarkEnd w:id="4"/>
      <w:r>
        <w:rPr>
          <w:b/>
          <w:color w:val="000000"/>
          <w:sz w:val="32"/>
          <w:szCs w:val="32"/>
        </w:rPr>
        <w:t>POPULOUS DJ SET</w:t>
      </w:r>
      <w:r>
        <w:rPr>
          <w:b/>
          <w:color w:val="000000"/>
          <w:sz w:val="32"/>
          <w:szCs w:val="32"/>
        </w:rPr>
        <w:tab/>
      </w:r>
    </w:p>
    <w:p w:rsidR="001B6ABE" w:rsidRDefault="001B6ABE">
      <w:pPr>
        <w:pBdr>
          <w:top w:val="nil"/>
          <w:left w:val="nil"/>
          <w:bottom w:val="nil"/>
          <w:right w:val="nil"/>
          <w:between w:val="nil"/>
        </w:pBdr>
        <w:rPr>
          <w:color w:val="000000"/>
        </w:rPr>
      </w:pPr>
    </w:p>
    <w:p w:rsidR="001B6ABE" w:rsidRDefault="00B648CB">
      <w:pPr>
        <w:pBdr>
          <w:top w:val="nil"/>
          <w:left w:val="nil"/>
          <w:bottom w:val="nil"/>
          <w:right w:val="nil"/>
          <w:between w:val="nil"/>
        </w:pBdr>
        <w:rPr>
          <w:color w:val="000000"/>
          <w:sz w:val="22"/>
          <w:szCs w:val="22"/>
        </w:rPr>
      </w:pPr>
      <w:r>
        <w:rPr>
          <w:color w:val="000000"/>
          <w:sz w:val="22"/>
          <w:szCs w:val="22"/>
        </w:rPr>
        <w:t xml:space="preserve">POPULOUS è l’alias del </w:t>
      </w:r>
      <w:proofErr w:type="spellStart"/>
      <w:r>
        <w:rPr>
          <w:color w:val="000000"/>
          <w:sz w:val="22"/>
          <w:szCs w:val="22"/>
        </w:rPr>
        <w:t>producer</w:t>
      </w:r>
      <w:proofErr w:type="spellEnd"/>
      <w:r>
        <w:rPr>
          <w:color w:val="000000"/>
          <w:sz w:val="22"/>
          <w:szCs w:val="22"/>
        </w:rPr>
        <w:t xml:space="preserve"> pugliese Andrea Mangia. Cresciuto in un Salento mistico, </w:t>
      </w:r>
      <w:proofErr w:type="spellStart"/>
      <w:r>
        <w:rPr>
          <w:color w:val="000000"/>
          <w:sz w:val="22"/>
          <w:szCs w:val="22"/>
        </w:rPr>
        <w:t>Populous</w:t>
      </w:r>
      <w:proofErr w:type="spellEnd"/>
      <w:r>
        <w:rPr>
          <w:color w:val="000000"/>
          <w:sz w:val="22"/>
          <w:szCs w:val="22"/>
        </w:rPr>
        <w:t xml:space="preserve"> si laurea in musicologia, scoprendo ritmi, suoni, culture e imparando come tradurre nel vocabolario della musica emozioni e vibrazioni. I viaggi dell’artista </w:t>
      </w:r>
      <w:r>
        <w:rPr>
          <w:color w:val="000000"/>
          <w:sz w:val="22"/>
          <w:szCs w:val="22"/>
        </w:rPr>
        <w:t xml:space="preserve">conferiscono alla sua ricerca creativa un approccio globale che lo porta a focalizzarsi sui ritmi sudamericani, filtrandoli attraverso l’elettronica sperimentale di etichette culto come </w:t>
      </w:r>
      <w:proofErr w:type="spellStart"/>
      <w:r>
        <w:rPr>
          <w:color w:val="000000"/>
          <w:sz w:val="22"/>
          <w:szCs w:val="22"/>
        </w:rPr>
        <w:t>Warp</w:t>
      </w:r>
      <w:proofErr w:type="spellEnd"/>
      <w:r>
        <w:rPr>
          <w:color w:val="000000"/>
          <w:sz w:val="22"/>
          <w:szCs w:val="22"/>
        </w:rPr>
        <w:t xml:space="preserve">, Mille </w:t>
      </w:r>
      <w:proofErr w:type="spellStart"/>
      <w:r>
        <w:rPr>
          <w:color w:val="000000"/>
          <w:sz w:val="22"/>
          <w:szCs w:val="22"/>
        </w:rPr>
        <w:t>Plateaux</w:t>
      </w:r>
      <w:proofErr w:type="spellEnd"/>
      <w:r>
        <w:rPr>
          <w:color w:val="000000"/>
          <w:sz w:val="22"/>
          <w:szCs w:val="22"/>
        </w:rPr>
        <w:t xml:space="preserve">, </w:t>
      </w:r>
      <w:proofErr w:type="spellStart"/>
      <w:r>
        <w:rPr>
          <w:color w:val="000000"/>
          <w:sz w:val="22"/>
          <w:szCs w:val="22"/>
        </w:rPr>
        <w:t>Mego</w:t>
      </w:r>
      <w:proofErr w:type="spellEnd"/>
      <w:r>
        <w:rPr>
          <w:color w:val="000000"/>
          <w:sz w:val="22"/>
          <w:szCs w:val="22"/>
        </w:rPr>
        <w:t xml:space="preserve"> e </w:t>
      </w:r>
      <w:proofErr w:type="spellStart"/>
      <w:r>
        <w:rPr>
          <w:color w:val="000000"/>
          <w:sz w:val="22"/>
          <w:szCs w:val="22"/>
        </w:rPr>
        <w:t>Basic</w:t>
      </w:r>
      <w:proofErr w:type="spellEnd"/>
      <w:r>
        <w:rPr>
          <w:color w:val="000000"/>
          <w:sz w:val="22"/>
          <w:szCs w:val="22"/>
        </w:rPr>
        <w:t xml:space="preserve"> </w:t>
      </w:r>
      <w:proofErr w:type="spellStart"/>
      <w:r>
        <w:rPr>
          <w:color w:val="000000"/>
          <w:sz w:val="22"/>
          <w:szCs w:val="22"/>
        </w:rPr>
        <w:t>Channel</w:t>
      </w:r>
      <w:proofErr w:type="spellEnd"/>
      <w:r>
        <w:rPr>
          <w:color w:val="000000"/>
          <w:sz w:val="22"/>
          <w:szCs w:val="22"/>
        </w:rPr>
        <w:t xml:space="preserve">. Con Night Safari (2013) e </w:t>
      </w:r>
      <w:proofErr w:type="spellStart"/>
      <w:r>
        <w:rPr>
          <w:color w:val="000000"/>
          <w:sz w:val="22"/>
          <w:szCs w:val="22"/>
        </w:rPr>
        <w:t>Azulejos</w:t>
      </w:r>
      <w:proofErr w:type="spellEnd"/>
      <w:r>
        <w:rPr>
          <w:color w:val="000000"/>
          <w:sz w:val="22"/>
          <w:szCs w:val="22"/>
        </w:rPr>
        <w:t xml:space="preserve"> (2016) si guadagna un posto sulla mappa della musica elettronica internazionale. Stasi, uscito nella primavera del 2021, è un disco interamente strumentale, scritto in un periodo sospeso e introspettivo, composto da ritmi hip-hop in bassa battuta </w:t>
      </w:r>
      <w:r>
        <w:rPr>
          <w:color w:val="000000"/>
          <w:sz w:val="22"/>
          <w:szCs w:val="22"/>
        </w:rPr>
        <w:t xml:space="preserve">e atmosfere meditative. La musica </w:t>
      </w:r>
      <w:proofErr w:type="spellStart"/>
      <w:r>
        <w:rPr>
          <w:color w:val="000000"/>
          <w:sz w:val="22"/>
          <w:szCs w:val="22"/>
        </w:rPr>
        <w:t>ambient</w:t>
      </w:r>
      <w:proofErr w:type="spellEnd"/>
      <w:r>
        <w:rPr>
          <w:color w:val="000000"/>
          <w:sz w:val="22"/>
          <w:szCs w:val="22"/>
        </w:rPr>
        <w:t xml:space="preserve"> entra prepotentemente nel flusso creativo di </w:t>
      </w:r>
      <w:proofErr w:type="spellStart"/>
      <w:r>
        <w:rPr>
          <w:color w:val="000000"/>
          <w:sz w:val="22"/>
          <w:szCs w:val="22"/>
        </w:rPr>
        <w:t>Populous</w:t>
      </w:r>
      <w:proofErr w:type="spellEnd"/>
      <w:r>
        <w:rPr>
          <w:color w:val="000000"/>
          <w:sz w:val="22"/>
          <w:szCs w:val="22"/>
        </w:rPr>
        <w:t xml:space="preserve">. L'obiettivo dichiarato è quello di farla rivivere in altre forme, in altri ritmi. Da qui l’idea di fondare la sua etichetta personale </w:t>
      </w:r>
      <w:proofErr w:type="spellStart"/>
      <w:r>
        <w:rPr>
          <w:color w:val="000000"/>
          <w:sz w:val="22"/>
          <w:szCs w:val="22"/>
        </w:rPr>
        <w:t>Latinambient</w:t>
      </w:r>
      <w:proofErr w:type="spellEnd"/>
      <w:r>
        <w:rPr>
          <w:color w:val="000000"/>
          <w:sz w:val="22"/>
          <w:szCs w:val="22"/>
        </w:rPr>
        <w:t>.</w:t>
      </w:r>
    </w:p>
    <w:p w:rsidR="001B6ABE" w:rsidRDefault="001B6ABE">
      <w:pPr>
        <w:pBdr>
          <w:top w:val="nil"/>
          <w:left w:val="nil"/>
          <w:bottom w:val="nil"/>
          <w:right w:val="nil"/>
          <w:between w:val="nil"/>
        </w:pBdr>
        <w:rPr>
          <w:b/>
          <w:color w:val="000000"/>
        </w:rPr>
      </w:pPr>
    </w:p>
    <w:p w:rsidR="001B6ABE" w:rsidRDefault="001B6ABE">
      <w:pPr>
        <w:pBdr>
          <w:top w:val="nil"/>
          <w:left w:val="nil"/>
          <w:bottom w:val="nil"/>
          <w:right w:val="nil"/>
          <w:between w:val="nil"/>
        </w:pBdr>
        <w:rPr>
          <w:b/>
          <w:i/>
          <w:color w:val="000000"/>
        </w:rPr>
      </w:pPr>
    </w:p>
    <w:p w:rsidR="001B6ABE" w:rsidRDefault="00B648CB">
      <w:pPr>
        <w:pBdr>
          <w:top w:val="single" w:sz="4" w:space="1" w:color="000000"/>
          <w:left w:val="single" w:sz="4" w:space="4" w:color="000000"/>
          <w:bottom w:val="single" w:sz="4" w:space="1" w:color="000000"/>
          <w:right w:val="single" w:sz="4" w:space="4" w:color="000000"/>
          <w:between w:val="nil"/>
        </w:pBdr>
        <w:jc w:val="center"/>
        <w:rPr>
          <w:b/>
          <w:color w:val="FF00BC"/>
        </w:rPr>
      </w:pPr>
      <w:r>
        <w:rPr>
          <w:b/>
          <w:color w:val="FF00BC"/>
        </w:rPr>
        <w:t>4 LUGLIO</w:t>
      </w: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i/>
          <w:color w:val="000000"/>
        </w:rPr>
      </w:pPr>
      <w:r>
        <w:rPr>
          <w:b/>
          <w:i/>
          <w:color w:val="000000"/>
        </w:rPr>
        <w:t xml:space="preserve">ore 10.00 – Martina Franca, Teatro Verdi </w:t>
      </w:r>
    </w:p>
    <w:p w:rsidR="001B6ABE" w:rsidRDefault="00B648CB">
      <w:pPr>
        <w:pBdr>
          <w:top w:val="nil"/>
          <w:left w:val="nil"/>
          <w:bottom w:val="nil"/>
          <w:right w:val="nil"/>
          <w:between w:val="nil"/>
        </w:pBdr>
        <w:rPr>
          <w:b/>
          <w:i/>
          <w:color w:val="000000"/>
        </w:rPr>
      </w:pPr>
      <w:r>
        <w:rPr>
          <w:color w:val="000000"/>
          <w:sz w:val="22"/>
          <w:szCs w:val="22"/>
        </w:rPr>
        <w:t xml:space="preserve">Equilibrio Dinamico / </w:t>
      </w:r>
      <w:proofErr w:type="spellStart"/>
      <w:r>
        <w:rPr>
          <w:color w:val="000000"/>
          <w:sz w:val="22"/>
          <w:szCs w:val="22"/>
        </w:rPr>
        <w:t>ArtGarage</w:t>
      </w:r>
      <w:proofErr w:type="spellEnd"/>
      <w:r>
        <w:rPr>
          <w:color w:val="000000"/>
          <w:sz w:val="22"/>
          <w:szCs w:val="22"/>
        </w:rPr>
        <w:t xml:space="preserve">/ </w:t>
      </w:r>
      <w:proofErr w:type="spellStart"/>
      <w:r>
        <w:rPr>
          <w:color w:val="000000"/>
          <w:sz w:val="22"/>
          <w:szCs w:val="22"/>
        </w:rPr>
        <w:t>Resextensa</w:t>
      </w:r>
      <w:proofErr w:type="spellEnd"/>
      <w:r>
        <w:rPr>
          <w:color w:val="000000"/>
          <w:sz w:val="22"/>
          <w:szCs w:val="22"/>
        </w:rPr>
        <w:t xml:space="preserve"> | Porta D’Oriente Centro Nazionale di Produzione della Danza</w:t>
      </w:r>
      <w:r>
        <w:rPr>
          <w:color w:val="000000"/>
          <w:sz w:val="22"/>
          <w:szCs w:val="22"/>
        </w:rPr>
        <w:br/>
      </w:r>
      <w:r>
        <w:rPr>
          <w:b/>
          <w:i/>
          <w:color w:val="000000"/>
        </w:rPr>
        <w:t>Equilibrio Dinamico Dance Company</w:t>
      </w:r>
    </w:p>
    <w:p w:rsidR="001B6ABE" w:rsidRDefault="00B648CB">
      <w:pPr>
        <w:pBdr>
          <w:top w:val="nil"/>
          <w:left w:val="nil"/>
          <w:bottom w:val="nil"/>
          <w:right w:val="nil"/>
          <w:between w:val="nil"/>
        </w:pBdr>
        <w:rPr>
          <w:b/>
          <w:color w:val="000000"/>
          <w:sz w:val="32"/>
          <w:szCs w:val="32"/>
        </w:rPr>
      </w:pPr>
      <w:r>
        <w:rPr>
          <w:b/>
          <w:color w:val="000000"/>
          <w:sz w:val="32"/>
          <w:szCs w:val="32"/>
        </w:rPr>
        <w:t xml:space="preserve">LA SAGRA DELLA PRIMAVERA </w:t>
      </w:r>
    </w:p>
    <w:p w:rsidR="001B6ABE" w:rsidRDefault="00B648CB">
      <w:pPr>
        <w:pBdr>
          <w:top w:val="nil"/>
          <w:left w:val="nil"/>
          <w:bottom w:val="nil"/>
          <w:right w:val="nil"/>
          <w:between w:val="nil"/>
        </w:pBdr>
        <w:rPr>
          <w:color w:val="000000"/>
          <w:sz w:val="22"/>
          <w:szCs w:val="22"/>
        </w:rPr>
      </w:pPr>
      <w:r>
        <w:rPr>
          <w:b/>
          <w:color w:val="000000"/>
          <w:sz w:val="28"/>
          <w:szCs w:val="28"/>
        </w:rPr>
        <w:t>Il rituale del ritorno</w:t>
      </w:r>
      <w:r>
        <w:rPr>
          <w:b/>
          <w:color w:val="000000"/>
          <w:sz w:val="22"/>
          <w:szCs w:val="22"/>
        </w:rPr>
        <w:br/>
      </w:r>
      <w:r>
        <w:rPr>
          <w:color w:val="000000"/>
          <w:sz w:val="22"/>
          <w:szCs w:val="22"/>
        </w:rPr>
        <w:t>drammaturgia e assistente alla coreografia Pompea Santoro</w:t>
      </w:r>
      <w:r>
        <w:rPr>
          <w:color w:val="000000"/>
          <w:sz w:val="22"/>
          <w:szCs w:val="22"/>
        </w:rPr>
        <w:br/>
      </w:r>
      <w:proofErr w:type="spellStart"/>
      <w:r>
        <w:rPr>
          <w:color w:val="000000"/>
          <w:sz w:val="22"/>
          <w:szCs w:val="22"/>
        </w:rPr>
        <w:t>re-staging</w:t>
      </w:r>
      <w:proofErr w:type="spellEnd"/>
      <w:r>
        <w:rPr>
          <w:color w:val="000000"/>
          <w:sz w:val="22"/>
          <w:szCs w:val="22"/>
        </w:rPr>
        <w:t> Alice Badino</w:t>
      </w:r>
      <w:r>
        <w:rPr>
          <w:color w:val="000000"/>
          <w:sz w:val="22"/>
          <w:szCs w:val="22"/>
        </w:rPr>
        <w:br/>
      </w:r>
      <w:proofErr w:type="spellStart"/>
      <w:r>
        <w:rPr>
          <w:color w:val="000000"/>
          <w:sz w:val="22"/>
          <w:szCs w:val="22"/>
        </w:rPr>
        <w:t>ballet</w:t>
      </w:r>
      <w:proofErr w:type="spellEnd"/>
      <w:r>
        <w:rPr>
          <w:color w:val="000000"/>
          <w:sz w:val="22"/>
          <w:szCs w:val="22"/>
        </w:rPr>
        <w:t xml:space="preserve"> master e assistente sala prove Silvia Sisto</w:t>
      </w:r>
      <w:r>
        <w:rPr>
          <w:color w:val="000000"/>
          <w:sz w:val="22"/>
          <w:szCs w:val="22"/>
        </w:rPr>
        <w:br/>
        <w:t xml:space="preserve">danzatori Claudia </w:t>
      </w:r>
      <w:proofErr w:type="spellStart"/>
      <w:r>
        <w:rPr>
          <w:color w:val="000000"/>
          <w:sz w:val="22"/>
          <w:szCs w:val="22"/>
        </w:rPr>
        <w:t>Vergari</w:t>
      </w:r>
      <w:proofErr w:type="spellEnd"/>
      <w:r>
        <w:rPr>
          <w:color w:val="000000"/>
          <w:sz w:val="22"/>
          <w:szCs w:val="22"/>
        </w:rPr>
        <w:t xml:space="preserve">, Fernanda </w:t>
      </w:r>
      <w:proofErr w:type="spellStart"/>
      <w:r>
        <w:rPr>
          <w:color w:val="000000"/>
          <w:sz w:val="22"/>
          <w:szCs w:val="22"/>
        </w:rPr>
        <w:t>Urgese</w:t>
      </w:r>
      <w:proofErr w:type="spellEnd"/>
      <w:r>
        <w:rPr>
          <w:color w:val="000000"/>
          <w:sz w:val="22"/>
          <w:szCs w:val="22"/>
        </w:rPr>
        <w:t xml:space="preserve">, Serena </w:t>
      </w:r>
      <w:proofErr w:type="spellStart"/>
      <w:r>
        <w:rPr>
          <w:color w:val="000000"/>
          <w:sz w:val="22"/>
          <w:szCs w:val="22"/>
        </w:rPr>
        <w:t>Angelini</w:t>
      </w:r>
      <w:proofErr w:type="spellEnd"/>
      <w:r>
        <w:rPr>
          <w:color w:val="000000"/>
          <w:sz w:val="22"/>
          <w:szCs w:val="22"/>
        </w:rPr>
        <w:t xml:space="preserve">, Davide Storto, Giulia Bertoni, Lea </w:t>
      </w:r>
      <w:proofErr w:type="spellStart"/>
      <w:r>
        <w:rPr>
          <w:color w:val="000000"/>
          <w:sz w:val="22"/>
          <w:szCs w:val="22"/>
        </w:rPr>
        <w:t>My</w:t>
      </w:r>
      <w:proofErr w:type="spellEnd"/>
      <w:r>
        <w:rPr>
          <w:color w:val="000000"/>
          <w:sz w:val="22"/>
          <w:szCs w:val="22"/>
        </w:rPr>
        <w:t xml:space="preserve">, Antonello Amati, Rocco </w:t>
      </w:r>
      <w:proofErr w:type="spellStart"/>
      <w:r>
        <w:rPr>
          <w:color w:val="000000"/>
          <w:sz w:val="22"/>
          <w:szCs w:val="22"/>
        </w:rPr>
        <w:t>Vitulli</w:t>
      </w:r>
      <w:proofErr w:type="spellEnd"/>
      <w:r>
        <w:rPr>
          <w:color w:val="000000"/>
          <w:sz w:val="22"/>
          <w:szCs w:val="22"/>
        </w:rPr>
        <w:t xml:space="preserve">, Daniela Santoro, Alberto </w:t>
      </w:r>
      <w:proofErr w:type="spellStart"/>
      <w:r>
        <w:rPr>
          <w:color w:val="000000"/>
          <w:sz w:val="22"/>
          <w:szCs w:val="22"/>
        </w:rPr>
        <w:t>Tafuni</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musiche: Igor </w:t>
      </w:r>
      <w:proofErr w:type="spellStart"/>
      <w:r>
        <w:rPr>
          <w:color w:val="000000"/>
          <w:sz w:val="22"/>
          <w:szCs w:val="22"/>
        </w:rPr>
        <w:t>Stravinsky</w:t>
      </w:r>
      <w:proofErr w:type="spellEnd"/>
      <w:r>
        <w:rPr>
          <w:color w:val="000000"/>
          <w:sz w:val="22"/>
          <w:szCs w:val="22"/>
        </w:rPr>
        <w:t xml:space="preserve"> // Le sacre </w:t>
      </w:r>
      <w:proofErr w:type="spellStart"/>
      <w:r>
        <w:rPr>
          <w:color w:val="000000"/>
          <w:sz w:val="22"/>
          <w:szCs w:val="22"/>
        </w:rPr>
        <w:t>du</w:t>
      </w:r>
      <w:proofErr w:type="spellEnd"/>
      <w:r>
        <w:rPr>
          <w:color w:val="000000"/>
          <w:sz w:val="22"/>
          <w:szCs w:val="22"/>
        </w:rPr>
        <w:t xml:space="preserve"> </w:t>
      </w:r>
      <w:proofErr w:type="spellStart"/>
      <w:r>
        <w:rPr>
          <w:color w:val="000000"/>
          <w:sz w:val="22"/>
          <w:szCs w:val="22"/>
        </w:rPr>
        <w:t>printemps</w:t>
      </w:r>
      <w:proofErr w:type="spellEnd"/>
      <w:r>
        <w:rPr>
          <w:color w:val="000000"/>
          <w:sz w:val="22"/>
          <w:szCs w:val="22"/>
        </w:rPr>
        <w:t xml:space="preserve"> (1913)</w:t>
      </w:r>
    </w:p>
    <w:p w:rsidR="001B6ABE" w:rsidRDefault="00B648CB">
      <w:pPr>
        <w:pBdr>
          <w:top w:val="nil"/>
          <w:left w:val="nil"/>
          <w:bottom w:val="nil"/>
          <w:right w:val="nil"/>
          <w:between w:val="nil"/>
        </w:pBdr>
        <w:rPr>
          <w:color w:val="000000"/>
          <w:sz w:val="22"/>
          <w:szCs w:val="22"/>
        </w:rPr>
      </w:pPr>
      <w:r>
        <w:rPr>
          <w:color w:val="000000"/>
          <w:sz w:val="22"/>
          <w:szCs w:val="22"/>
        </w:rPr>
        <w:t xml:space="preserve">Benedetto </w:t>
      </w:r>
      <w:proofErr w:type="spellStart"/>
      <w:r>
        <w:rPr>
          <w:color w:val="000000"/>
          <w:sz w:val="22"/>
          <w:szCs w:val="22"/>
        </w:rPr>
        <w:t>Boccuzzi</w:t>
      </w:r>
      <w:proofErr w:type="spellEnd"/>
      <w:r>
        <w:rPr>
          <w:color w:val="000000"/>
          <w:sz w:val="22"/>
          <w:szCs w:val="22"/>
        </w:rPr>
        <w:t xml:space="preserve"> // Electronic </w:t>
      </w:r>
      <w:proofErr w:type="spellStart"/>
      <w:r>
        <w:rPr>
          <w:color w:val="000000"/>
          <w:sz w:val="22"/>
          <w:szCs w:val="22"/>
        </w:rPr>
        <w:t>Augmentations</w:t>
      </w:r>
      <w:proofErr w:type="spellEnd"/>
      <w:r>
        <w:rPr>
          <w:color w:val="000000"/>
          <w:sz w:val="22"/>
          <w:szCs w:val="22"/>
        </w:rPr>
        <w:t xml:space="preserve"> </w:t>
      </w:r>
      <w:proofErr w:type="spellStart"/>
      <w:r>
        <w:rPr>
          <w:color w:val="000000"/>
          <w:sz w:val="22"/>
          <w:szCs w:val="22"/>
        </w:rPr>
        <w:t>to</w:t>
      </w:r>
      <w:proofErr w:type="spellEnd"/>
      <w:r>
        <w:rPr>
          <w:color w:val="000000"/>
          <w:sz w:val="22"/>
          <w:szCs w:val="22"/>
        </w:rPr>
        <w:t xml:space="preserve"> </w:t>
      </w:r>
      <w:proofErr w:type="spellStart"/>
      <w:r>
        <w:rPr>
          <w:color w:val="000000"/>
          <w:sz w:val="22"/>
          <w:szCs w:val="22"/>
        </w:rPr>
        <w:t>Stravinsky’s</w:t>
      </w:r>
      <w:proofErr w:type="spellEnd"/>
      <w:r>
        <w:rPr>
          <w:color w:val="000000"/>
          <w:sz w:val="22"/>
          <w:szCs w:val="22"/>
        </w:rPr>
        <w:t xml:space="preserve"> </w:t>
      </w:r>
      <w:proofErr w:type="spellStart"/>
      <w:r>
        <w:rPr>
          <w:color w:val="000000"/>
          <w:sz w:val="22"/>
          <w:szCs w:val="22"/>
        </w:rPr>
        <w:t>Rite</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Spring</w:t>
      </w:r>
      <w:proofErr w:type="spellEnd"/>
      <w:r>
        <w:rPr>
          <w:color w:val="000000"/>
          <w:sz w:val="22"/>
          <w:szCs w:val="22"/>
        </w:rPr>
        <w:t xml:space="preserve"> (2023)</w:t>
      </w:r>
    </w:p>
    <w:p w:rsidR="001B6ABE" w:rsidRDefault="00B648CB">
      <w:pPr>
        <w:pBdr>
          <w:top w:val="nil"/>
          <w:left w:val="nil"/>
          <w:bottom w:val="nil"/>
          <w:right w:val="nil"/>
          <w:between w:val="nil"/>
        </w:pBdr>
        <w:rPr>
          <w:b/>
          <w:color w:val="000000"/>
          <w:sz w:val="22"/>
          <w:szCs w:val="22"/>
        </w:rPr>
      </w:pPr>
      <w:r>
        <w:rPr>
          <w:color w:val="000000"/>
          <w:sz w:val="22"/>
          <w:szCs w:val="22"/>
        </w:rPr>
        <w:t xml:space="preserve">coreografia </w:t>
      </w:r>
      <w:r>
        <w:rPr>
          <w:b/>
          <w:color w:val="000000"/>
          <w:sz w:val="22"/>
          <w:szCs w:val="22"/>
        </w:rPr>
        <w:t>ROBERTA FERRARA</w:t>
      </w:r>
      <w:r>
        <w:rPr>
          <w:color w:val="000000"/>
          <w:sz w:val="22"/>
          <w:szCs w:val="22"/>
        </w:rPr>
        <w:br/>
      </w:r>
    </w:p>
    <w:p w:rsidR="001B6ABE" w:rsidRDefault="00B648CB">
      <w:pPr>
        <w:pBdr>
          <w:top w:val="nil"/>
          <w:left w:val="nil"/>
          <w:bottom w:val="nil"/>
          <w:right w:val="nil"/>
          <w:between w:val="nil"/>
        </w:pBdr>
        <w:rPr>
          <w:color w:val="000000"/>
          <w:sz w:val="22"/>
          <w:szCs w:val="22"/>
        </w:rPr>
      </w:pPr>
      <w:r>
        <w:rPr>
          <w:color w:val="000000"/>
          <w:sz w:val="22"/>
          <w:szCs w:val="22"/>
        </w:rPr>
        <w:t>Un classico intramontabile della danza in un</w:t>
      </w:r>
      <w:r>
        <w:rPr>
          <w:color w:val="000000"/>
          <w:sz w:val="22"/>
          <w:szCs w:val="22"/>
        </w:rPr>
        <w:t>o spettacolo che unisce tradizione e sperimentazione. A partire dal genio di Igor Stravinskij, la coreografa Roberta Ferrara dà vita ad una reinterpretazione della celebre opera dove i quadri non rappresentano più il sacrificio della vergine alla divinità,</w:t>
      </w:r>
      <w:r>
        <w:rPr>
          <w:color w:val="000000"/>
          <w:sz w:val="22"/>
          <w:szCs w:val="22"/>
        </w:rPr>
        <w:t xml:space="preserve"> ma una comunità utopica che abbraccia il principio di uguaglianza e convivenza armoniosa, pronta a sacrificarsi per un bene comune, un’adorazione collettiva in nome di ideali, una morte che prepara ad una rinascita sconosciuta. Affascinata da sempre dalle</w:t>
      </w:r>
      <w:r>
        <w:rPr>
          <w:color w:val="000000"/>
          <w:sz w:val="22"/>
          <w:szCs w:val="22"/>
        </w:rPr>
        <w:t xml:space="preserve"> forme rituali, la coreografa Roberta Ferrara intravede nelle ritualità il valore del gesto, del tempo, della cura intesa come condivisione, della collettività che si raduna. II compositore Benedetto </w:t>
      </w:r>
      <w:proofErr w:type="spellStart"/>
      <w:r>
        <w:rPr>
          <w:color w:val="000000"/>
          <w:sz w:val="22"/>
          <w:szCs w:val="22"/>
        </w:rPr>
        <w:t>Boccuzzi</w:t>
      </w:r>
      <w:proofErr w:type="spellEnd"/>
      <w:r>
        <w:rPr>
          <w:color w:val="000000"/>
          <w:sz w:val="22"/>
          <w:szCs w:val="22"/>
        </w:rPr>
        <w:t xml:space="preserve"> attraversa la partitura </w:t>
      </w:r>
      <w:proofErr w:type="spellStart"/>
      <w:r>
        <w:rPr>
          <w:color w:val="000000"/>
          <w:sz w:val="22"/>
          <w:szCs w:val="22"/>
        </w:rPr>
        <w:t>stravinskiana</w:t>
      </w:r>
      <w:proofErr w:type="spellEnd"/>
      <w:r>
        <w:rPr>
          <w:color w:val="000000"/>
          <w:sz w:val="22"/>
          <w:szCs w:val="22"/>
        </w:rPr>
        <w:t xml:space="preserve"> con l’ele</w:t>
      </w:r>
      <w:r>
        <w:rPr>
          <w:color w:val="000000"/>
          <w:sz w:val="22"/>
          <w:szCs w:val="22"/>
        </w:rPr>
        <w:t>ttronica, trasponendola in un nuovo spazio aumentato e multidimensionale. Una creazione dove si raccolgono energie primordiali, viscerali e sublimazioni pagane attraverso una scrittura coreografica corale ridisegnata sui corpi dei dieci danzatori. Un manif</w:t>
      </w:r>
      <w:r>
        <w:rPr>
          <w:color w:val="000000"/>
          <w:sz w:val="22"/>
          <w:szCs w:val="22"/>
        </w:rPr>
        <w:t>esto, dove ancora è possibile credere al miracolo che qualcosa di meraviglioso possa fiorire.</w:t>
      </w: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smallCaps/>
          <w:color w:val="FF33CC"/>
        </w:rPr>
      </w:pPr>
      <w:bookmarkStart w:id="5" w:name="_heading=h.4gxy0as8wtt0" w:colFirst="0" w:colLast="0"/>
      <w:bookmarkEnd w:id="5"/>
      <w:r>
        <w:rPr>
          <w:b/>
          <w:smallCaps/>
          <w:color w:val="FF33CC"/>
        </w:rPr>
        <w:t>INCONTRO</w:t>
      </w:r>
    </w:p>
    <w:p w:rsidR="001B6ABE" w:rsidRDefault="00B648CB">
      <w:pPr>
        <w:pBdr>
          <w:top w:val="nil"/>
          <w:left w:val="nil"/>
          <w:bottom w:val="nil"/>
          <w:right w:val="nil"/>
          <w:between w:val="nil"/>
        </w:pBdr>
        <w:rPr>
          <w:b/>
          <w:i/>
          <w:color w:val="000000"/>
        </w:rPr>
      </w:pPr>
      <w:r>
        <w:rPr>
          <w:b/>
          <w:i/>
          <w:color w:val="000000"/>
        </w:rPr>
        <w:t>ore 11.30 – Martina Franca, Biblioteca Comunale – Palazzo Ducale</w:t>
      </w:r>
    </w:p>
    <w:p w:rsidR="001B6ABE" w:rsidRDefault="00B648CB">
      <w:pPr>
        <w:pBdr>
          <w:top w:val="nil"/>
          <w:left w:val="nil"/>
          <w:bottom w:val="nil"/>
          <w:right w:val="nil"/>
          <w:between w:val="nil"/>
        </w:pBdr>
        <w:rPr>
          <w:b/>
          <w:color w:val="000000"/>
          <w:sz w:val="32"/>
          <w:szCs w:val="32"/>
        </w:rPr>
      </w:pPr>
      <w:r>
        <w:rPr>
          <w:b/>
          <w:color w:val="000000"/>
          <w:sz w:val="32"/>
          <w:szCs w:val="32"/>
        </w:rPr>
        <w:t>NUOVI INDIRIZZI DELLA RIFORMA DEL CODICE DELLO SPETTACOLO</w:t>
      </w:r>
    </w:p>
    <w:p w:rsidR="001B6ABE" w:rsidRDefault="00B648CB">
      <w:pPr>
        <w:pBdr>
          <w:top w:val="nil"/>
          <w:left w:val="nil"/>
          <w:bottom w:val="nil"/>
          <w:right w:val="nil"/>
          <w:between w:val="nil"/>
        </w:pBdr>
        <w:rPr>
          <w:i/>
          <w:color w:val="000000"/>
          <w:sz w:val="22"/>
          <w:szCs w:val="22"/>
        </w:rPr>
      </w:pPr>
      <w:r>
        <w:rPr>
          <w:i/>
          <w:color w:val="000000"/>
          <w:sz w:val="22"/>
          <w:szCs w:val="22"/>
        </w:rPr>
        <w:t xml:space="preserve">in collaborazione con ARTI (Associazione delle Reti Teatrali Italiane) </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b/>
          <w:i/>
          <w:color w:val="000000"/>
          <w:sz w:val="22"/>
          <w:szCs w:val="22"/>
        </w:rPr>
      </w:pPr>
      <w:r>
        <w:rPr>
          <w:i/>
          <w:color w:val="000000"/>
          <w:sz w:val="22"/>
          <w:szCs w:val="22"/>
        </w:rPr>
        <w:t>apertura dei</w:t>
      </w:r>
      <w:r>
        <w:rPr>
          <w:b/>
          <w:i/>
          <w:color w:val="000000"/>
          <w:sz w:val="22"/>
          <w:szCs w:val="22"/>
        </w:rPr>
        <w:t xml:space="preserve"> </w:t>
      </w:r>
      <w:r>
        <w:rPr>
          <w:i/>
          <w:color w:val="000000"/>
          <w:sz w:val="22"/>
          <w:szCs w:val="22"/>
        </w:rPr>
        <w:t>lavori</w:t>
      </w:r>
    </w:p>
    <w:p w:rsidR="001B6ABE" w:rsidRDefault="00B648CB">
      <w:pPr>
        <w:pBdr>
          <w:top w:val="nil"/>
          <w:left w:val="nil"/>
          <w:bottom w:val="nil"/>
          <w:right w:val="nil"/>
          <w:between w:val="nil"/>
        </w:pBdr>
        <w:rPr>
          <w:i/>
          <w:color w:val="000000"/>
          <w:sz w:val="22"/>
          <w:szCs w:val="22"/>
        </w:rPr>
      </w:pPr>
      <w:r>
        <w:rPr>
          <w:b/>
          <w:i/>
          <w:color w:val="000000"/>
          <w:sz w:val="22"/>
          <w:szCs w:val="22"/>
        </w:rPr>
        <w:t xml:space="preserve">Paolo </w:t>
      </w:r>
      <w:proofErr w:type="spellStart"/>
      <w:r>
        <w:rPr>
          <w:b/>
          <w:i/>
          <w:color w:val="000000"/>
          <w:sz w:val="22"/>
          <w:szCs w:val="22"/>
        </w:rPr>
        <w:t>Ponzio</w:t>
      </w:r>
      <w:proofErr w:type="spellEnd"/>
      <w:r>
        <w:rPr>
          <w:i/>
          <w:color w:val="000000"/>
          <w:sz w:val="22"/>
          <w:szCs w:val="22"/>
        </w:rPr>
        <w:t>, Presidente Puglia Culture</w:t>
      </w:r>
    </w:p>
    <w:p w:rsidR="001B6ABE" w:rsidRDefault="00B648CB">
      <w:pPr>
        <w:rPr>
          <w:i/>
          <w:color w:val="000000"/>
          <w:sz w:val="22"/>
          <w:szCs w:val="22"/>
        </w:rPr>
      </w:pPr>
      <w:r>
        <w:rPr>
          <w:b/>
          <w:i/>
          <w:color w:val="000000"/>
          <w:sz w:val="22"/>
          <w:szCs w:val="22"/>
        </w:rPr>
        <w:t>Gilberto Santini</w:t>
      </w:r>
      <w:r>
        <w:rPr>
          <w:i/>
          <w:color w:val="000000"/>
          <w:sz w:val="22"/>
          <w:szCs w:val="22"/>
        </w:rPr>
        <w:t>, Presidente ARTI (Associazione delle Reti Teatrali Italiane)</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i/>
          <w:color w:val="000000"/>
          <w:sz w:val="22"/>
          <w:szCs w:val="22"/>
        </w:rPr>
      </w:pPr>
      <w:r>
        <w:rPr>
          <w:i/>
          <w:color w:val="000000"/>
          <w:sz w:val="22"/>
          <w:szCs w:val="22"/>
        </w:rPr>
        <w:t>intervengono</w:t>
      </w:r>
    </w:p>
    <w:p w:rsidR="001B6ABE" w:rsidRDefault="00B648CB">
      <w:pPr>
        <w:rPr>
          <w:rFonts w:ascii="Times New Roman" w:eastAsia="Times New Roman" w:hAnsi="Times New Roman" w:cs="Times New Roman"/>
          <w:color w:val="000000"/>
          <w:sz w:val="27"/>
          <w:szCs w:val="27"/>
        </w:rPr>
      </w:pPr>
      <w:r>
        <w:rPr>
          <w:b/>
          <w:color w:val="000000"/>
          <w:sz w:val="22"/>
          <w:szCs w:val="22"/>
        </w:rPr>
        <w:t>Sen. Roberto Marti</w:t>
      </w:r>
      <w:r>
        <w:rPr>
          <w:color w:val="000000"/>
          <w:sz w:val="22"/>
          <w:szCs w:val="22"/>
        </w:rPr>
        <w:t>, Presidente VII COMMISSIONE Permanente (CULTURA, SCIENZA E ISTRUZIONE</w:t>
      </w:r>
      <w:r>
        <w:rPr>
          <w:rFonts w:ascii="Arial" w:eastAsia="Arial" w:hAnsi="Arial" w:cs="Arial"/>
          <w:color w:val="474747"/>
          <w:sz w:val="21"/>
          <w:szCs w:val="21"/>
          <w:highlight w:val="white"/>
        </w:rPr>
        <w:t>) </w:t>
      </w:r>
      <w:r>
        <w:rPr>
          <w:color w:val="000000"/>
          <w:sz w:val="22"/>
          <w:szCs w:val="22"/>
        </w:rPr>
        <w:t>del Senato della Repubblica</w:t>
      </w:r>
    </w:p>
    <w:p w:rsidR="001B6ABE" w:rsidRDefault="00B648CB">
      <w:pPr>
        <w:rPr>
          <w:i/>
          <w:color w:val="000000"/>
          <w:sz w:val="22"/>
          <w:szCs w:val="22"/>
        </w:rPr>
      </w:pPr>
      <w:r>
        <w:rPr>
          <w:b/>
          <w:color w:val="000000"/>
          <w:sz w:val="22"/>
          <w:szCs w:val="22"/>
        </w:rPr>
        <w:lastRenderedPageBreak/>
        <w:t xml:space="preserve">On. Federico </w:t>
      </w:r>
      <w:proofErr w:type="spellStart"/>
      <w:r>
        <w:rPr>
          <w:b/>
          <w:color w:val="000000"/>
          <w:sz w:val="22"/>
          <w:szCs w:val="22"/>
        </w:rPr>
        <w:t>Mollicone</w:t>
      </w:r>
      <w:proofErr w:type="spellEnd"/>
      <w:r>
        <w:rPr>
          <w:color w:val="000000"/>
          <w:sz w:val="22"/>
          <w:szCs w:val="22"/>
        </w:rPr>
        <w:t xml:space="preserve">, Presidente VII COMMISSIONE (CULTURA, SCIENZA E ISTRUZIONE) della Camera dei Deputati – </w:t>
      </w:r>
      <w:r>
        <w:rPr>
          <w:i/>
          <w:color w:val="000000"/>
          <w:sz w:val="22"/>
          <w:szCs w:val="22"/>
        </w:rPr>
        <w:t>video collegamento</w:t>
      </w:r>
    </w:p>
    <w:p w:rsidR="001B6ABE" w:rsidRDefault="00B648CB">
      <w:pPr>
        <w:rPr>
          <w:color w:val="000000"/>
          <w:sz w:val="22"/>
          <w:szCs w:val="22"/>
        </w:rPr>
      </w:pPr>
      <w:r>
        <w:rPr>
          <w:b/>
          <w:color w:val="000000"/>
          <w:sz w:val="22"/>
          <w:szCs w:val="22"/>
        </w:rPr>
        <w:t xml:space="preserve">On. Matteo </w:t>
      </w:r>
      <w:proofErr w:type="spellStart"/>
      <w:r>
        <w:rPr>
          <w:b/>
          <w:color w:val="000000"/>
          <w:sz w:val="22"/>
          <w:szCs w:val="22"/>
        </w:rPr>
        <w:t>Orfini</w:t>
      </w:r>
      <w:proofErr w:type="spellEnd"/>
      <w:r>
        <w:rPr>
          <w:color w:val="000000"/>
          <w:sz w:val="22"/>
          <w:szCs w:val="22"/>
        </w:rPr>
        <w:t>, Compone</w:t>
      </w:r>
      <w:r>
        <w:rPr>
          <w:color w:val="000000"/>
          <w:sz w:val="22"/>
          <w:szCs w:val="22"/>
        </w:rPr>
        <w:t>nte VII COMMISSIONE (CULTURA, SCIENZA E ISTRUZIONE) della Camera dei Deputati</w:t>
      </w:r>
    </w:p>
    <w:p w:rsidR="001B6ABE" w:rsidRDefault="00B648CB">
      <w:pPr>
        <w:rPr>
          <w:rFonts w:ascii="Times New Roman" w:eastAsia="Times New Roman" w:hAnsi="Times New Roman" w:cs="Times New Roman"/>
          <w:color w:val="000000"/>
          <w:sz w:val="27"/>
          <w:szCs w:val="27"/>
        </w:rPr>
      </w:pPr>
      <w:r>
        <w:rPr>
          <w:b/>
          <w:color w:val="000000"/>
          <w:sz w:val="22"/>
          <w:szCs w:val="22"/>
        </w:rPr>
        <w:t xml:space="preserve">Sen. Anna Maria </w:t>
      </w:r>
      <w:proofErr w:type="spellStart"/>
      <w:r>
        <w:rPr>
          <w:b/>
          <w:color w:val="000000"/>
          <w:sz w:val="22"/>
          <w:szCs w:val="22"/>
        </w:rPr>
        <w:t>Fallucchi</w:t>
      </w:r>
      <w:proofErr w:type="spellEnd"/>
      <w:r>
        <w:rPr>
          <w:color w:val="000000"/>
          <w:sz w:val="22"/>
          <w:szCs w:val="22"/>
        </w:rPr>
        <w:t>, Componente VII COMMISSIONE Permanente (CULTURA, SCIENZA E ISTRUZIONE</w:t>
      </w:r>
      <w:r>
        <w:rPr>
          <w:rFonts w:ascii="Arial" w:eastAsia="Arial" w:hAnsi="Arial" w:cs="Arial"/>
          <w:color w:val="474747"/>
          <w:sz w:val="21"/>
          <w:szCs w:val="21"/>
          <w:highlight w:val="white"/>
        </w:rPr>
        <w:t>) </w:t>
      </w:r>
      <w:r>
        <w:rPr>
          <w:color w:val="000000"/>
          <w:sz w:val="22"/>
          <w:szCs w:val="22"/>
        </w:rPr>
        <w:t>del Senato della Repubblica</w:t>
      </w:r>
    </w:p>
    <w:p w:rsidR="001B6ABE" w:rsidRDefault="001B6ABE"/>
    <w:p w:rsidR="001B6ABE" w:rsidRDefault="00B648CB">
      <w:pPr>
        <w:pBdr>
          <w:top w:val="nil"/>
          <w:left w:val="nil"/>
          <w:bottom w:val="nil"/>
          <w:right w:val="nil"/>
          <w:between w:val="nil"/>
        </w:pBdr>
        <w:rPr>
          <w:color w:val="000000"/>
          <w:sz w:val="22"/>
          <w:szCs w:val="22"/>
        </w:rPr>
      </w:pPr>
      <w:r>
        <w:rPr>
          <w:color w:val="000000"/>
          <w:sz w:val="22"/>
          <w:szCs w:val="22"/>
        </w:rPr>
        <w:t xml:space="preserve">L’incontro organizzato in collaborazione con ARTI – </w:t>
      </w:r>
      <w:r>
        <w:rPr>
          <w:color w:val="000000"/>
          <w:sz w:val="22"/>
          <w:szCs w:val="22"/>
        </w:rPr>
        <w:t>Associazione delle Reti Teatrali Italiane rappresenta un primo momento di riflessione sui nuovi orientamenti della riforma del Codice dello Spettacolo: ridefinizione dei criteri di sostegno pubblico, valorizzazione della multidisciplinarietà e centralità d</w:t>
      </w:r>
      <w:r>
        <w:rPr>
          <w:color w:val="000000"/>
          <w:sz w:val="22"/>
          <w:szCs w:val="22"/>
        </w:rPr>
        <w:t>ei territori. Sarà un’occasione per analizzare l’impatto delle norme su artisti, strutture e politiche culturali nazionali.</w:t>
      </w:r>
    </w:p>
    <w:p w:rsidR="001B6ABE" w:rsidRDefault="001B6ABE">
      <w:pPr>
        <w:pBdr>
          <w:top w:val="nil"/>
          <w:left w:val="nil"/>
          <w:bottom w:val="nil"/>
          <w:right w:val="nil"/>
          <w:between w:val="nil"/>
        </w:pBdr>
        <w:rPr>
          <w:color w:val="000000"/>
          <w:sz w:val="22"/>
          <w:szCs w:val="22"/>
        </w:rPr>
      </w:pP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i/>
          <w:color w:val="000000"/>
        </w:rPr>
      </w:pPr>
      <w:r>
        <w:rPr>
          <w:b/>
          <w:i/>
          <w:color w:val="000000"/>
        </w:rPr>
        <w:t xml:space="preserve">4 luglio ore 18.00 – </w:t>
      </w:r>
      <w:proofErr w:type="spellStart"/>
      <w:r>
        <w:rPr>
          <w:b/>
          <w:i/>
          <w:color w:val="000000"/>
        </w:rPr>
        <w:t>Cisternino</w:t>
      </w:r>
      <w:proofErr w:type="spellEnd"/>
      <w:r>
        <w:rPr>
          <w:b/>
          <w:i/>
          <w:color w:val="000000"/>
        </w:rPr>
        <w:t>, Teatro Paolo Grassi</w:t>
      </w:r>
    </w:p>
    <w:p w:rsidR="001B6ABE" w:rsidRDefault="00B648CB">
      <w:pPr>
        <w:pBdr>
          <w:top w:val="nil"/>
          <w:left w:val="nil"/>
          <w:bottom w:val="nil"/>
          <w:right w:val="nil"/>
          <w:between w:val="nil"/>
        </w:pBdr>
        <w:rPr>
          <w:color w:val="000000"/>
          <w:sz w:val="22"/>
          <w:szCs w:val="22"/>
        </w:rPr>
      </w:pPr>
      <w:r>
        <w:rPr>
          <w:color w:val="000000"/>
          <w:sz w:val="22"/>
          <w:szCs w:val="22"/>
        </w:rPr>
        <w:t>Balletto del Sud</w:t>
      </w:r>
    </w:p>
    <w:p w:rsidR="001B6ABE" w:rsidRDefault="00B648CB">
      <w:pPr>
        <w:pBdr>
          <w:top w:val="nil"/>
          <w:left w:val="nil"/>
          <w:bottom w:val="nil"/>
          <w:right w:val="nil"/>
          <w:between w:val="nil"/>
        </w:pBdr>
        <w:rPr>
          <w:b/>
          <w:smallCaps/>
          <w:color w:val="000000"/>
          <w:sz w:val="32"/>
          <w:szCs w:val="32"/>
        </w:rPr>
      </w:pPr>
      <w:bookmarkStart w:id="6" w:name="_heading=h.ifyt9573n2wg" w:colFirst="0" w:colLast="0"/>
      <w:bookmarkEnd w:id="6"/>
      <w:r>
        <w:rPr>
          <w:b/>
          <w:smallCaps/>
          <w:color w:val="000000"/>
          <w:sz w:val="32"/>
          <w:szCs w:val="32"/>
        </w:rPr>
        <w:t>WASSILY B3 / EKPHORA / EFFETTO LAZARUS</w:t>
      </w:r>
    </w:p>
    <w:p w:rsidR="001B6ABE" w:rsidRDefault="00B648CB">
      <w:pPr>
        <w:rPr>
          <w:sz w:val="22"/>
          <w:szCs w:val="22"/>
        </w:rPr>
      </w:pPr>
      <w:r>
        <w:rPr>
          <w:sz w:val="22"/>
          <w:szCs w:val="22"/>
        </w:rPr>
        <w:t xml:space="preserve">coreografie </w:t>
      </w:r>
      <w:r>
        <w:rPr>
          <w:b/>
          <w:smallCaps/>
          <w:sz w:val="22"/>
          <w:szCs w:val="22"/>
        </w:rPr>
        <w:t>FREDY FRANZUTTI</w:t>
      </w:r>
    </w:p>
    <w:p w:rsidR="001B6ABE" w:rsidRDefault="00B648CB">
      <w:pPr>
        <w:rPr>
          <w:sz w:val="22"/>
          <w:szCs w:val="22"/>
        </w:rPr>
      </w:pPr>
      <w:r>
        <w:rPr>
          <w:sz w:val="22"/>
          <w:szCs w:val="22"/>
        </w:rPr>
        <w:t xml:space="preserve">musiche N. </w:t>
      </w:r>
      <w:proofErr w:type="spellStart"/>
      <w:r>
        <w:rPr>
          <w:sz w:val="22"/>
          <w:szCs w:val="22"/>
        </w:rPr>
        <w:t>Skrjabin</w:t>
      </w:r>
      <w:proofErr w:type="spellEnd"/>
      <w:r>
        <w:rPr>
          <w:sz w:val="22"/>
          <w:szCs w:val="22"/>
        </w:rPr>
        <w:t xml:space="preserve">, F. Chopin, C. </w:t>
      </w:r>
      <w:proofErr w:type="spellStart"/>
      <w:r>
        <w:rPr>
          <w:sz w:val="22"/>
          <w:szCs w:val="22"/>
        </w:rPr>
        <w:t>Saint-Saëns</w:t>
      </w:r>
      <w:proofErr w:type="spellEnd"/>
    </w:p>
    <w:p w:rsidR="001B6ABE" w:rsidRDefault="00B648CB">
      <w:pPr>
        <w:rPr>
          <w:sz w:val="22"/>
          <w:szCs w:val="22"/>
        </w:rPr>
      </w:pPr>
      <w:r>
        <w:rPr>
          <w:sz w:val="22"/>
          <w:szCs w:val="22"/>
        </w:rPr>
        <w:t>interpreti Eliana Bologna, </w:t>
      </w:r>
      <w:proofErr w:type="spellStart"/>
      <w:r>
        <w:rPr>
          <w:sz w:val="22"/>
          <w:szCs w:val="22"/>
        </w:rPr>
        <w:t>Ovidiu</w:t>
      </w:r>
      <w:proofErr w:type="spellEnd"/>
      <w:r>
        <w:rPr>
          <w:sz w:val="22"/>
          <w:szCs w:val="22"/>
        </w:rPr>
        <w:t xml:space="preserve"> </w:t>
      </w:r>
      <w:proofErr w:type="spellStart"/>
      <w:r>
        <w:rPr>
          <w:sz w:val="22"/>
          <w:szCs w:val="22"/>
        </w:rPr>
        <w:t>Chitanu</w:t>
      </w:r>
      <w:proofErr w:type="spellEnd"/>
      <w:r>
        <w:rPr>
          <w:sz w:val="22"/>
          <w:szCs w:val="22"/>
        </w:rPr>
        <w:t xml:space="preserve">, Robert </w:t>
      </w:r>
      <w:proofErr w:type="spellStart"/>
      <w:r>
        <w:rPr>
          <w:sz w:val="22"/>
          <w:szCs w:val="22"/>
        </w:rPr>
        <w:t>Creach</w:t>
      </w:r>
      <w:proofErr w:type="spellEnd"/>
      <w:r>
        <w:rPr>
          <w:sz w:val="22"/>
          <w:szCs w:val="22"/>
        </w:rPr>
        <w:t xml:space="preserve"> </w:t>
      </w:r>
      <w:proofErr w:type="spellStart"/>
      <w:r>
        <w:rPr>
          <w:sz w:val="22"/>
          <w:szCs w:val="22"/>
        </w:rPr>
        <w:t>Chacon</w:t>
      </w:r>
      <w:proofErr w:type="spellEnd"/>
      <w:r>
        <w:rPr>
          <w:sz w:val="22"/>
          <w:szCs w:val="22"/>
        </w:rPr>
        <w:t xml:space="preserve">, Domenico De Cesare, </w:t>
      </w:r>
      <w:proofErr w:type="spellStart"/>
      <w:r>
        <w:rPr>
          <w:sz w:val="22"/>
          <w:szCs w:val="22"/>
        </w:rPr>
        <w:t>Eluney</w:t>
      </w:r>
      <w:proofErr w:type="spellEnd"/>
      <w:r>
        <w:rPr>
          <w:sz w:val="22"/>
          <w:szCs w:val="22"/>
        </w:rPr>
        <w:t xml:space="preserve"> </w:t>
      </w:r>
      <w:proofErr w:type="spellStart"/>
      <w:r>
        <w:rPr>
          <w:sz w:val="22"/>
          <w:szCs w:val="22"/>
        </w:rPr>
        <w:t>Gonzalez</w:t>
      </w:r>
      <w:proofErr w:type="spellEnd"/>
      <w:r>
        <w:rPr>
          <w:sz w:val="22"/>
          <w:szCs w:val="22"/>
        </w:rPr>
        <w:t xml:space="preserve"> </w:t>
      </w:r>
      <w:proofErr w:type="spellStart"/>
      <w:r>
        <w:rPr>
          <w:sz w:val="22"/>
          <w:szCs w:val="22"/>
        </w:rPr>
        <w:t>Vinas</w:t>
      </w:r>
      <w:proofErr w:type="spellEnd"/>
      <w:r>
        <w:rPr>
          <w:sz w:val="22"/>
          <w:szCs w:val="22"/>
        </w:rPr>
        <w:t xml:space="preserve">, Alice Leoncini, </w:t>
      </w:r>
      <w:proofErr w:type="spellStart"/>
      <w:r>
        <w:rPr>
          <w:sz w:val="22"/>
          <w:szCs w:val="22"/>
        </w:rPr>
        <w:t>Hiroki</w:t>
      </w:r>
      <w:proofErr w:type="spellEnd"/>
      <w:r>
        <w:rPr>
          <w:sz w:val="22"/>
          <w:szCs w:val="22"/>
        </w:rPr>
        <w:t xml:space="preserve"> </w:t>
      </w:r>
      <w:proofErr w:type="spellStart"/>
      <w:r>
        <w:rPr>
          <w:sz w:val="22"/>
          <w:szCs w:val="22"/>
        </w:rPr>
        <w:t>Inokuchi</w:t>
      </w:r>
      <w:proofErr w:type="spellEnd"/>
      <w:r>
        <w:rPr>
          <w:sz w:val="22"/>
          <w:szCs w:val="22"/>
        </w:rPr>
        <w:t xml:space="preserve">, Rafael </w:t>
      </w:r>
      <w:proofErr w:type="spellStart"/>
      <w:r>
        <w:rPr>
          <w:sz w:val="22"/>
          <w:szCs w:val="22"/>
        </w:rPr>
        <w:t>Kaus</w:t>
      </w:r>
      <w:proofErr w:type="spellEnd"/>
      <w:r>
        <w:rPr>
          <w:sz w:val="22"/>
          <w:szCs w:val="22"/>
        </w:rPr>
        <w:t xml:space="preserve">, Emilia Lo </w:t>
      </w:r>
      <w:proofErr w:type="spellStart"/>
      <w:r>
        <w:rPr>
          <w:sz w:val="22"/>
          <w:szCs w:val="22"/>
        </w:rPr>
        <w:t>Gaglio</w:t>
      </w:r>
      <w:proofErr w:type="spellEnd"/>
      <w:r>
        <w:rPr>
          <w:sz w:val="22"/>
          <w:szCs w:val="22"/>
        </w:rPr>
        <w:t>, Tommaso Longo, Giorgi</w:t>
      </w:r>
      <w:r>
        <w:rPr>
          <w:sz w:val="22"/>
          <w:szCs w:val="22"/>
        </w:rPr>
        <w:t xml:space="preserve">a Monaco, Marco </w:t>
      </w:r>
      <w:proofErr w:type="spellStart"/>
      <w:r>
        <w:rPr>
          <w:sz w:val="22"/>
          <w:szCs w:val="22"/>
        </w:rPr>
        <w:t>Nestola</w:t>
      </w:r>
      <w:proofErr w:type="spellEnd"/>
      <w:r>
        <w:rPr>
          <w:sz w:val="22"/>
          <w:szCs w:val="22"/>
        </w:rPr>
        <w:t xml:space="preserve">, Luana Panico, Giulia </w:t>
      </w:r>
      <w:proofErr w:type="spellStart"/>
      <w:r>
        <w:rPr>
          <w:sz w:val="22"/>
          <w:szCs w:val="22"/>
        </w:rPr>
        <w:t>Ricciardulli</w:t>
      </w:r>
      <w:proofErr w:type="spellEnd"/>
      <w:r>
        <w:rPr>
          <w:sz w:val="22"/>
          <w:szCs w:val="22"/>
        </w:rPr>
        <w:t xml:space="preserve">, </w:t>
      </w:r>
      <w:proofErr w:type="spellStart"/>
      <w:r>
        <w:rPr>
          <w:sz w:val="22"/>
          <w:szCs w:val="22"/>
        </w:rPr>
        <w:t>Nuria</w:t>
      </w:r>
      <w:proofErr w:type="spellEnd"/>
      <w:r>
        <w:rPr>
          <w:sz w:val="22"/>
          <w:szCs w:val="22"/>
        </w:rPr>
        <w:t xml:space="preserve"> </w:t>
      </w:r>
      <w:proofErr w:type="spellStart"/>
      <w:r>
        <w:rPr>
          <w:sz w:val="22"/>
          <w:szCs w:val="22"/>
        </w:rPr>
        <w:t>Salado</w:t>
      </w:r>
      <w:proofErr w:type="spellEnd"/>
      <w:r>
        <w:rPr>
          <w:sz w:val="22"/>
          <w:szCs w:val="22"/>
        </w:rPr>
        <w:t xml:space="preserve"> </w:t>
      </w:r>
      <w:proofErr w:type="spellStart"/>
      <w:r>
        <w:rPr>
          <w:sz w:val="22"/>
          <w:szCs w:val="22"/>
        </w:rPr>
        <w:t>Fustè</w:t>
      </w:r>
      <w:proofErr w:type="spellEnd"/>
      <w:r>
        <w:rPr>
          <w:sz w:val="22"/>
          <w:szCs w:val="22"/>
        </w:rPr>
        <w:t xml:space="preserve">, Arianna </w:t>
      </w:r>
      <w:proofErr w:type="spellStart"/>
      <w:r>
        <w:rPr>
          <w:sz w:val="22"/>
          <w:szCs w:val="22"/>
        </w:rPr>
        <w:t>Sicuso</w:t>
      </w:r>
      <w:proofErr w:type="spellEnd"/>
    </w:p>
    <w:p w:rsidR="001B6ABE" w:rsidRDefault="001B6ABE">
      <w:pPr>
        <w:rPr>
          <w:sz w:val="22"/>
          <w:szCs w:val="22"/>
        </w:rPr>
      </w:pPr>
    </w:p>
    <w:p w:rsidR="001B6ABE" w:rsidRDefault="00B648CB">
      <w:pPr>
        <w:rPr>
          <w:sz w:val="22"/>
          <w:szCs w:val="22"/>
        </w:rPr>
      </w:pPr>
      <w:r>
        <w:rPr>
          <w:sz w:val="22"/>
          <w:szCs w:val="22"/>
        </w:rPr>
        <w:t>Il programma in tre parti Wassily B3/</w:t>
      </w:r>
      <w:proofErr w:type="spellStart"/>
      <w:r>
        <w:rPr>
          <w:sz w:val="22"/>
          <w:szCs w:val="22"/>
        </w:rPr>
        <w:t>Ekphora</w:t>
      </w:r>
      <w:proofErr w:type="spellEnd"/>
      <w:r>
        <w:rPr>
          <w:sz w:val="22"/>
          <w:szCs w:val="22"/>
        </w:rPr>
        <w:t xml:space="preserve">/Effetto </w:t>
      </w:r>
      <w:proofErr w:type="spellStart"/>
      <w:r>
        <w:rPr>
          <w:sz w:val="22"/>
          <w:szCs w:val="22"/>
        </w:rPr>
        <w:t>Lazarus</w:t>
      </w:r>
      <w:proofErr w:type="spellEnd"/>
      <w:r>
        <w:rPr>
          <w:sz w:val="22"/>
          <w:szCs w:val="22"/>
        </w:rPr>
        <w:t xml:space="preserve"> indaga il rapporto fra l'essere umano e la sua continua ricerca dell’eterno. Le immagini evocate ri</w:t>
      </w:r>
      <w:r>
        <w:rPr>
          <w:sz w:val="22"/>
          <w:szCs w:val="22"/>
        </w:rPr>
        <w:t>percorrono i tentativi di sconfiggere la morte e le profonde relazioni che intercorrono fra il passato e le possibilità scritte nell’immaginario del futuro.</w:t>
      </w:r>
      <w:r>
        <w:rPr>
          <w:sz w:val="22"/>
          <w:szCs w:val="22"/>
        </w:rPr>
        <w:br/>
      </w:r>
      <w:r>
        <w:rPr>
          <w:i/>
          <w:sz w:val="22"/>
          <w:szCs w:val="22"/>
        </w:rPr>
        <w:t xml:space="preserve">Wassily B3 </w:t>
      </w:r>
      <w:r>
        <w:rPr>
          <w:sz w:val="22"/>
          <w:szCs w:val="22"/>
        </w:rPr>
        <w:t xml:space="preserve">è il nome della celebre sedia disegnata da Marcel </w:t>
      </w:r>
      <w:proofErr w:type="spellStart"/>
      <w:r>
        <w:rPr>
          <w:sz w:val="22"/>
          <w:szCs w:val="22"/>
        </w:rPr>
        <w:t>Breuer</w:t>
      </w:r>
      <w:proofErr w:type="spellEnd"/>
      <w:r>
        <w:rPr>
          <w:sz w:val="22"/>
          <w:szCs w:val="22"/>
        </w:rPr>
        <w:t xml:space="preserve"> e dedicata a Wassily </w:t>
      </w:r>
      <w:proofErr w:type="spellStart"/>
      <w:r>
        <w:rPr>
          <w:sz w:val="22"/>
          <w:szCs w:val="22"/>
        </w:rPr>
        <w:t>Kandinskij</w:t>
      </w:r>
      <w:proofErr w:type="spellEnd"/>
      <w:r>
        <w:rPr>
          <w:sz w:val="22"/>
          <w:szCs w:val="22"/>
        </w:rPr>
        <w:t xml:space="preserve"> che ne acquistò il primo esemplare. </w:t>
      </w:r>
      <w:r>
        <w:rPr>
          <w:i/>
          <w:sz w:val="22"/>
          <w:szCs w:val="22"/>
        </w:rPr>
        <w:t>Wassily B3,</w:t>
      </w:r>
      <w:r>
        <w:rPr>
          <w:sz w:val="22"/>
          <w:szCs w:val="22"/>
        </w:rPr>
        <w:t xml:space="preserve"> il monolite del design, diventa incarnazione e pretesto per ripercorrere una linea evolutiva astratta. </w:t>
      </w:r>
    </w:p>
    <w:p w:rsidR="001B6ABE" w:rsidRDefault="00B648CB">
      <w:pPr>
        <w:rPr>
          <w:sz w:val="22"/>
          <w:szCs w:val="22"/>
        </w:rPr>
      </w:pPr>
      <w:proofErr w:type="spellStart"/>
      <w:r>
        <w:rPr>
          <w:i/>
          <w:sz w:val="22"/>
          <w:szCs w:val="22"/>
        </w:rPr>
        <w:t>Ekphora</w:t>
      </w:r>
      <w:proofErr w:type="spellEnd"/>
      <w:r>
        <w:rPr>
          <w:i/>
          <w:sz w:val="22"/>
          <w:szCs w:val="22"/>
        </w:rPr>
        <w:t>,</w:t>
      </w:r>
      <w:r>
        <w:rPr>
          <w:sz w:val="22"/>
          <w:szCs w:val="22"/>
        </w:rPr>
        <w:t xml:space="preserve"> poi, diventa il rapporto con il lutto e la celebrazione dell'Eroe umano, condotto dall’amore f</w:t>
      </w:r>
      <w:r>
        <w:rPr>
          <w:sz w:val="22"/>
          <w:szCs w:val="22"/>
        </w:rPr>
        <w:t xml:space="preserve">ino alla sua ultima ora. Il racconto è metaforicamente affidato ad Isadora Duncan e alla plasticità della sua danza ispirata alle antiche geometrie dell’arte </w:t>
      </w:r>
      <w:proofErr w:type="spellStart"/>
      <w:r>
        <w:rPr>
          <w:sz w:val="22"/>
          <w:szCs w:val="22"/>
        </w:rPr>
        <w:t>vasaria</w:t>
      </w:r>
      <w:proofErr w:type="spellEnd"/>
      <w:r>
        <w:rPr>
          <w:sz w:val="22"/>
          <w:szCs w:val="22"/>
        </w:rPr>
        <w:t xml:space="preserve">. L’immagine scenica è tradotta dagli affreschi della tomba di </w:t>
      </w:r>
      <w:proofErr w:type="spellStart"/>
      <w:r>
        <w:rPr>
          <w:sz w:val="22"/>
          <w:szCs w:val="22"/>
        </w:rPr>
        <w:t>Ruvo</w:t>
      </w:r>
      <w:proofErr w:type="spellEnd"/>
      <w:r>
        <w:rPr>
          <w:sz w:val="22"/>
          <w:szCs w:val="22"/>
        </w:rPr>
        <w:t xml:space="preserve"> di Puglia, conosciuta a</w:t>
      </w:r>
      <w:r>
        <w:rPr>
          <w:sz w:val="22"/>
          <w:szCs w:val="22"/>
        </w:rPr>
        <w:t xml:space="preserve">nche come Tomba delle danzatrici. </w:t>
      </w:r>
    </w:p>
    <w:p w:rsidR="001B6ABE" w:rsidRDefault="00B648CB">
      <w:pPr>
        <w:rPr>
          <w:sz w:val="22"/>
          <w:szCs w:val="22"/>
        </w:rPr>
      </w:pPr>
      <w:r>
        <w:rPr>
          <w:sz w:val="22"/>
          <w:szCs w:val="22"/>
        </w:rPr>
        <w:t xml:space="preserve">Infine </w:t>
      </w:r>
      <w:r>
        <w:rPr>
          <w:i/>
          <w:sz w:val="22"/>
          <w:szCs w:val="22"/>
        </w:rPr>
        <w:t xml:space="preserve">Effetto </w:t>
      </w:r>
      <w:proofErr w:type="spellStart"/>
      <w:r>
        <w:rPr>
          <w:i/>
          <w:sz w:val="22"/>
          <w:szCs w:val="22"/>
        </w:rPr>
        <w:t>Larazus</w:t>
      </w:r>
      <w:proofErr w:type="spellEnd"/>
      <w:r>
        <w:rPr>
          <w:sz w:val="22"/>
          <w:szCs w:val="22"/>
        </w:rPr>
        <w:t xml:space="preserve">, ovvero una riflessione sull'ambizione di valicare i confini fra vita e morte. Ispirandosi agli studi sulla resurrezione di Robert </w:t>
      </w:r>
      <w:proofErr w:type="spellStart"/>
      <w:r>
        <w:rPr>
          <w:sz w:val="22"/>
          <w:szCs w:val="22"/>
        </w:rPr>
        <w:t>Cornish</w:t>
      </w:r>
      <w:proofErr w:type="spellEnd"/>
      <w:r>
        <w:rPr>
          <w:sz w:val="22"/>
          <w:szCs w:val="22"/>
        </w:rPr>
        <w:t xml:space="preserve"> la coreografia si snoda in un futuro </w:t>
      </w:r>
      <w:proofErr w:type="spellStart"/>
      <w:r>
        <w:rPr>
          <w:sz w:val="22"/>
          <w:szCs w:val="22"/>
        </w:rPr>
        <w:t>distopico</w:t>
      </w:r>
      <w:proofErr w:type="spellEnd"/>
      <w:r>
        <w:rPr>
          <w:sz w:val="22"/>
          <w:szCs w:val="22"/>
        </w:rPr>
        <w:t xml:space="preserve"> in cui i cor</w:t>
      </w:r>
      <w:r>
        <w:rPr>
          <w:sz w:val="22"/>
          <w:szCs w:val="22"/>
        </w:rPr>
        <w:t>pi esanimi dei danzatori riacquistano brevemente il soffio della vita, che diventa presto vortice tumultuoso di pulsioni talvolta animalesche.</w:t>
      </w:r>
    </w:p>
    <w:p w:rsidR="001B6ABE" w:rsidRDefault="001B6ABE"/>
    <w:p w:rsidR="001B6ABE" w:rsidRDefault="001B6ABE"/>
    <w:p w:rsidR="001B6ABE" w:rsidRDefault="00B648CB">
      <w:pPr>
        <w:pBdr>
          <w:top w:val="nil"/>
          <w:left w:val="nil"/>
          <w:bottom w:val="nil"/>
          <w:right w:val="nil"/>
          <w:between w:val="nil"/>
        </w:pBdr>
        <w:rPr>
          <w:b/>
          <w:i/>
          <w:color w:val="FF0000"/>
          <w:sz w:val="32"/>
          <w:szCs w:val="32"/>
        </w:rPr>
      </w:pPr>
      <w:r>
        <w:rPr>
          <w:b/>
          <w:i/>
          <w:color w:val="000000"/>
        </w:rPr>
        <w:t xml:space="preserve">ore 21.00 – Ostuni, Dimora Carlo Formigoni  </w:t>
      </w:r>
    </w:p>
    <w:p w:rsidR="001B6ABE" w:rsidRDefault="00B648CB">
      <w:pPr>
        <w:pBdr>
          <w:top w:val="nil"/>
          <w:left w:val="nil"/>
          <w:bottom w:val="nil"/>
          <w:right w:val="nil"/>
          <w:between w:val="nil"/>
        </w:pBdr>
        <w:rPr>
          <w:color w:val="000000"/>
          <w:sz w:val="22"/>
          <w:szCs w:val="22"/>
        </w:rPr>
      </w:pPr>
      <w:r>
        <w:rPr>
          <w:color w:val="000000"/>
          <w:sz w:val="22"/>
          <w:szCs w:val="22"/>
        </w:rPr>
        <w:t xml:space="preserve">Compagnia Licia </w:t>
      </w:r>
      <w:proofErr w:type="spellStart"/>
      <w:r>
        <w:rPr>
          <w:color w:val="000000"/>
          <w:sz w:val="22"/>
          <w:szCs w:val="22"/>
        </w:rPr>
        <w:t>Lanera</w:t>
      </w:r>
      <w:proofErr w:type="spellEnd"/>
    </w:p>
    <w:p w:rsidR="001B6ABE" w:rsidRDefault="00B648CB">
      <w:pPr>
        <w:pBdr>
          <w:top w:val="nil"/>
          <w:left w:val="nil"/>
          <w:bottom w:val="nil"/>
          <w:right w:val="nil"/>
          <w:between w:val="nil"/>
        </w:pBdr>
        <w:rPr>
          <w:b/>
          <w:color w:val="000000"/>
          <w:sz w:val="32"/>
          <w:szCs w:val="32"/>
        </w:rPr>
      </w:pPr>
      <w:r>
        <w:rPr>
          <w:b/>
          <w:color w:val="000000"/>
          <w:sz w:val="32"/>
          <w:szCs w:val="32"/>
        </w:rPr>
        <w:t>CON LA CARABINA</w:t>
      </w:r>
    </w:p>
    <w:p w:rsidR="001B6ABE" w:rsidRDefault="00B648CB">
      <w:pPr>
        <w:pBdr>
          <w:top w:val="nil"/>
          <w:left w:val="nil"/>
          <w:bottom w:val="nil"/>
          <w:right w:val="nil"/>
          <w:between w:val="nil"/>
        </w:pBdr>
        <w:rPr>
          <w:color w:val="000000"/>
          <w:sz w:val="22"/>
          <w:szCs w:val="22"/>
        </w:rPr>
      </w:pPr>
      <w:bookmarkStart w:id="7" w:name="_heading=h.x07i6pvhalw1" w:colFirst="0" w:colLast="0"/>
      <w:bookmarkEnd w:id="7"/>
      <w:r>
        <w:rPr>
          <w:color w:val="000000"/>
          <w:sz w:val="22"/>
          <w:szCs w:val="22"/>
        </w:rPr>
        <w:t xml:space="preserve">di Pauline </w:t>
      </w:r>
      <w:proofErr w:type="spellStart"/>
      <w:r>
        <w:rPr>
          <w:color w:val="000000"/>
          <w:sz w:val="22"/>
          <w:szCs w:val="22"/>
        </w:rPr>
        <w:t>Peyrade</w:t>
      </w:r>
      <w:proofErr w:type="spellEnd"/>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traduzione Paolo </w:t>
      </w:r>
      <w:proofErr w:type="spellStart"/>
      <w:r>
        <w:rPr>
          <w:color w:val="000000"/>
          <w:sz w:val="22"/>
          <w:szCs w:val="22"/>
        </w:rPr>
        <w:t>Bellomo</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con Danilo </w:t>
      </w:r>
      <w:proofErr w:type="spellStart"/>
      <w:r>
        <w:rPr>
          <w:color w:val="000000"/>
          <w:sz w:val="22"/>
          <w:szCs w:val="22"/>
        </w:rPr>
        <w:t>Giuva</w:t>
      </w:r>
      <w:proofErr w:type="spellEnd"/>
      <w:r>
        <w:rPr>
          <w:color w:val="000000"/>
          <w:sz w:val="22"/>
          <w:szCs w:val="22"/>
        </w:rPr>
        <w:t xml:space="preserve"> e </w:t>
      </w:r>
      <w:proofErr w:type="spellStart"/>
      <w:r>
        <w:rPr>
          <w:color w:val="000000"/>
          <w:sz w:val="22"/>
          <w:szCs w:val="22"/>
        </w:rPr>
        <w:t>Ermelinda</w:t>
      </w:r>
      <w:proofErr w:type="spellEnd"/>
      <w:r>
        <w:rPr>
          <w:color w:val="000000"/>
          <w:sz w:val="22"/>
          <w:szCs w:val="22"/>
        </w:rPr>
        <w:t xml:space="preserve"> Nasuto</w:t>
      </w:r>
    </w:p>
    <w:p w:rsidR="001B6ABE" w:rsidRDefault="00B648CB">
      <w:pPr>
        <w:pBdr>
          <w:top w:val="nil"/>
          <w:left w:val="nil"/>
          <w:bottom w:val="nil"/>
          <w:right w:val="nil"/>
          <w:between w:val="nil"/>
        </w:pBdr>
        <w:rPr>
          <w:color w:val="000000"/>
          <w:sz w:val="22"/>
          <w:szCs w:val="22"/>
        </w:rPr>
      </w:pPr>
      <w:r>
        <w:rPr>
          <w:color w:val="000000"/>
          <w:sz w:val="22"/>
          <w:szCs w:val="22"/>
        </w:rPr>
        <w:t xml:space="preserve">luci Vincent </w:t>
      </w:r>
      <w:proofErr w:type="spellStart"/>
      <w:r>
        <w:rPr>
          <w:color w:val="000000"/>
          <w:sz w:val="22"/>
          <w:szCs w:val="22"/>
        </w:rPr>
        <w:t>Longuemare</w:t>
      </w:r>
      <w:proofErr w:type="spellEnd"/>
      <w:r>
        <w:rPr>
          <w:color w:val="000000"/>
          <w:sz w:val="22"/>
          <w:szCs w:val="22"/>
        </w:rPr>
        <w:t xml:space="preserve"> / sound design Francesco </w:t>
      </w:r>
      <w:proofErr w:type="spellStart"/>
      <w:r>
        <w:rPr>
          <w:color w:val="000000"/>
          <w:sz w:val="22"/>
          <w:szCs w:val="22"/>
        </w:rPr>
        <w:t>Curci</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costumi Angela </w:t>
      </w:r>
      <w:proofErr w:type="spellStart"/>
      <w:r>
        <w:rPr>
          <w:color w:val="000000"/>
          <w:sz w:val="22"/>
          <w:szCs w:val="22"/>
        </w:rPr>
        <w:t>Tomasicchio</w:t>
      </w:r>
      <w:proofErr w:type="spellEnd"/>
      <w:r>
        <w:rPr>
          <w:color w:val="000000"/>
          <w:sz w:val="22"/>
          <w:szCs w:val="22"/>
        </w:rPr>
        <w:t xml:space="preserve"> /aiuto regia Nina </w:t>
      </w:r>
      <w:proofErr w:type="spellStart"/>
      <w:r>
        <w:rPr>
          <w:color w:val="000000"/>
          <w:sz w:val="22"/>
          <w:szCs w:val="22"/>
        </w:rPr>
        <w:t>Martorana</w:t>
      </w:r>
      <w:proofErr w:type="spellEnd"/>
      <w:r>
        <w:rPr>
          <w:color w:val="000000"/>
          <w:sz w:val="22"/>
          <w:szCs w:val="22"/>
        </w:rPr>
        <w:t xml:space="preserve"> </w:t>
      </w:r>
    </w:p>
    <w:p w:rsidR="001B6ABE" w:rsidRDefault="00B648CB">
      <w:pPr>
        <w:pBdr>
          <w:top w:val="nil"/>
          <w:left w:val="nil"/>
          <w:bottom w:val="nil"/>
          <w:right w:val="nil"/>
          <w:between w:val="nil"/>
        </w:pBdr>
        <w:rPr>
          <w:b/>
          <w:color w:val="000000"/>
          <w:sz w:val="22"/>
          <w:szCs w:val="22"/>
        </w:rPr>
      </w:pPr>
      <w:r>
        <w:rPr>
          <w:color w:val="000000"/>
          <w:sz w:val="22"/>
          <w:szCs w:val="22"/>
        </w:rPr>
        <w:t xml:space="preserve">regia e spazio </w:t>
      </w:r>
      <w:r>
        <w:rPr>
          <w:b/>
          <w:smallCaps/>
          <w:color w:val="000000"/>
          <w:sz w:val="22"/>
          <w:szCs w:val="22"/>
        </w:rPr>
        <w:t>LICIA LANERA</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i/>
          <w:color w:val="000000"/>
          <w:sz w:val="22"/>
          <w:szCs w:val="22"/>
        </w:rPr>
      </w:pPr>
      <w:r>
        <w:rPr>
          <w:i/>
          <w:color w:val="000000"/>
          <w:sz w:val="22"/>
          <w:szCs w:val="22"/>
        </w:rPr>
        <w:t>In coproduzione con POLIS Teatro Festival</w:t>
      </w:r>
    </w:p>
    <w:p w:rsidR="001B6ABE" w:rsidRDefault="00B648CB">
      <w:pPr>
        <w:pBdr>
          <w:top w:val="nil"/>
          <w:left w:val="nil"/>
          <w:bottom w:val="nil"/>
          <w:right w:val="nil"/>
          <w:between w:val="nil"/>
        </w:pBdr>
        <w:rPr>
          <w:i/>
          <w:color w:val="000000"/>
          <w:sz w:val="22"/>
          <w:szCs w:val="22"/>
        </w:rPr>
      </w:pPr>
      <w:r>
        <w:rPr>
          <w:i/>
          <w:color w:val="000000"/>
          <w:sz w:val="22"/>
          <w:szCs w:val="22"/>
        </w:rPr>
        <w:t>In collaborazione con Angelo Mai Si ringrazia E Production</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Una bambina di 11 anni, che un tribunale francese ha riconosciuto consenziente allo stupro che ha subito da parte di un amico del fratello maggiore, decide, diventata donna, di farsi giustizia da sola.</w:t>
      </w:r>
    </w:p>
    <w:p w:rsidR="001B6ABE" w:rsidRDefault="00B648CB">
      <w:pPr>
        <w:pBdr>
          <w:top w:val="nil"/>
          <w:left w:val="nil"/>
          <w:bottom w:val="nil"/>
          <w:right w:val="nil"/>
          <w:between w:val="nil"/>
        </w:pBdr>
        <w:rPr>
          <w:color w:val="000000"/>
          <w:sz w:val="22"/>
          <w:szCs w:val="22"/>
        </w:rPr>
      </w:pPr>
      <w:r>
        <w:rPr>
          <w:color w:val="000000"/>
          <w:sz w:val="22"/>
          <w:szCs w:val="22"/>
        </w:rPr>
        <w:t>La storia è continuamente divisa tra passato e present</w:t>
      </w:r>
      <w:r>
        <w:rPr>
          <w:color w:val="000000"/>
          <w:sz w:val="22"/>
          <w:szCs w:val="22"/>
        </w:rPr>
        <w:t xml:space="preserve">e: il primo ambientato in un luna </w:t>
      </w:r>
      <w:proofErr w:type="spellStart"/>
      <w:r>
        <w:rPr>
          <w:color w:val="000000"/>
          <w:sz w:val="22"/>
          <w:szCs w:val="22"/>
        </w:rPr>
        <w:t>park</w:t>
      </w:r>
      <w:proofErr w:type="spellEnd"/>
      <w:r>
        <w:rPr>
          <w:color w:val="000000"/>
          <w:sz w:val="22"/>
          <w:szCs w:val="22"/>
        </w:rPr>
        <w:t>, il secondo a casa della donna. In entrambi i luoghi si consuma una violenza, ma i ruoli sono invertiti.</w:t>
      </w:r>
    </w:p>
    <w:p w:rsidR="001B6ABE" w:rsidRDefault="00B648CB">
      <w:pPr>
        <w:pBdr>
          <w:top w:val="nil"/>
          <w:left w:val="nil"/>
          <w:bottom w:val="nil"/>
          <w:right w:val="nil"/>
          <w:between w:val="nil"/>
        </w:pBdr>
        <w:rPr>
          <w:color w:val="000000"/>
          <w:sz w:val="22"/>
          <w:szCs w:val="22"/>
        </w:rPr>
      </w:pPr>
      <w:r>
        <w:rPr>
          <w:color w:val="000000"/>
          <w:sz w:val="22"/>
          <w:szCs w:val="22"/>
        </w:rPr>
        <w:t>Lo spettacolo è claustrofobico e violento, si muove scandito dalle luci di un set fotografico che muta continuam</w:t>
      </w:r>
      <w:r>
        <w:rPr>
          <w:color w:val="000000"/>
          <w:sz w:val="22"/>
          <w:szCs w:val="22"/>
        </w:rPr>
        <w:t>ente per mano degli attori stessi.</w:t>
      </w:r>
    </w:p>
    <w:p w:rsidR="001B6ABE" w:rsidRDefault="00B648CB">
      <w:pPr>
        <w:pBdr>
          <w:top w:val="nil"/>
          <w:left w:val="nil"/>
          <w:bottom w:val="nil"/>
          <w:right w:val="nil"/>
          <w:between w:val="nil"/>
        </w:pBdr>
        <w:rPr>
          <w:color w:val="000000"/>
          <w:sz w:val="22"/>
          <w:szCs w:val="22"/>
        </w:rPr>
      </w:pPr>
      <w:r>
        <w:rPr>
          <w:color w:val="000000"/>
          <w:sz w:val="22"/>
          <w:szCs w:val="22"/>
        </w:rPr>
        <w:t>Con la carabina è un testo lucido e imparziale, che fugge dall’idea di dividere categoricamente il mondo in buoni e cattivi, ma analizza i meccanismi culturali e antropologici che fanno scaturire alcuni comportamenti viol</w:t>
      </w:r>
      <w:r>
        <w:rPr>
          <w:color w:val="000000"/>
          <w:sz w:val="22"/>
          <w:szCs w:val="22"/>
        </w:rPr>
        <w:t xml:space="preserve">enti. Licia </w:t>
      </w:r>
      <w:proofErr w:type="spellStart"/>
      <w:r>
        <w:rPr>
          <w:color w:val="000000"/>
          <w:sz w:val="22"/>
          <w:szCs w:val="22"/>
        </w:rPr>
        <w:t>Lanera</w:t>
      </w:r>
      <w:proofErr w:type="spellEnd"/>
      <w:r>
        <w:rPr>
          <w:color w:val="000000"/>
          <w:sz w:val="22"/>
          <w:szCs w:val="22"/>
        </w:rPr>
        <w:t xml:space="preserve"> sottolinea come «l’analisi di questi meccanismi, insieme ad una scrittura viva e affascinante, sono gli elementi che mi hanno portato prima ad abitarlo, poi a patirlo e infine a metterlo in scena. Ne è venuto fuori uno spettacolo-incubo,</w:t>
      </w:r>
      <w:r>
        <w:rPr>
          <w:color w:val="000000"/>
          <w:sz w:val="22"/>
          <w:szCs w:val="22"/>
        </w:rPr>
        <w:t xml:space="preserve"> un non luogo, in cui ci sono due attori/servi di scena che si fanno ora adolescenti ora adulti ed evocano attraverso la parola e pochi elementi scenici, la dinamica di una storia atroce».</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smallCaps/>
          <w:color w:val="FF33CC"/>
        </w:rPr>
      </w:pPr>
      <w:r>
        <w:rPr>
          <w:b/>
          <w:smallCaps/>
          <w:color w:val="FF33CC"/>
        </w:rPr>
        <w:t>VILLAGGIO PUGLIA – MUSICA ED ENOGASTRONOMIA</w:t>
      </w:r>
    </w:p>
    <w:p w:rsidR="001B6ABE" w:rsidRDefault="00B648CB">
      <w:pPr>
        <w:pBdr>
          <w:top w:val="nil"/>
          <w:left w:val="nil"/>
          <w:bottom w:val="nil"/>
          <w:right w:val="nil"/>
          <w:between w:val="nil"/>
        </w:pBdr>
        <w:rPr>
          <w:b/>
          <w:i/>
          <w:color w:val="000000"/>
        </w:rPr>
      </w:pPr>
      <w:r>
        <w:rPr>
          <w:b/>
          <w:i/>
          <w:color w:val="000000"/>
        </w:rPr>
        <w:t>ore 22.30 – Ostuni, Di</w:t>
      </w:r>
      <w:r>
        <w:rPr>
          <w:b/>
          <w:i/>
          <w:color w:val="000000"/>
        </w:rPr>
        <w:t xml:space="preserve">mora Carlo Formigoni </w:t>
      </w:r>
    </w:p>
    <w:p w:rsidR="001B6ABE" w:rsidRDefault="00B648CB">
      <w:pPr>
        <w:pBdr>
          <w:top w:val="nil"/>
          <w:left w:val="nil"/>
          <w:bottom w:val="nil"/>
          <w:right w:val="nil"/>
          <w:between w:val="nil"/>
        </w:pBdr>
        <w:rPr>
          <w:b/>
          <w:color w:val="000000"/>
          <w:sz w:val="32"/>
          <w:szCs w:val="32"/>
        </w:rPr>
      </w:pPr>
      <w:r>
        <w:rPr>
          <w:b/>
          <w:color w:val="000000"/>
          <w:sz w:val="32"/>
          <w:szCs w:val="32"/>
        </w:rPr>
        <w:t>RENZO RUBINO &amp; LA SBANDA</w:t>
      </w:r>
      <w:r>
        <w:rPr>
          <w:b/>
          <w:color w:val="000000"/>
          <w:sz w:val="32"/>
          <w:szCs w:val="32"/>
        </w:rPr>
        <w:tab/>
      </w:r>
    </w:p>
    <w:p w:rsidR="001B6ABE" w:rsidRDefault="00B648CB">
      <w:pPr>
        <w:pBdr>
          <w:top w:val="nil"/>
          <w:left w:val="nil"/>
          <w:bottom w:val="nil"/>
          <w:right w:val="nil"/>
          <w:between w:val="nil"/>
        </w:pBdr>
        <w:rPr>
          <w:b/>
          <w:color w:val="000000"/>
        </w:rPr>
      </w:pPr>
      <w:r>
        <w:rPr>
          <w:b/>
          <w:color w:val="000000"/>
        </w:rPr>
        <w:t xml:space="preserve">Concerto </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Renzo Rubino porta in scena una nuova stagione di musica fatta di storie, umanità e ritmo, confermandosi uno degli artisti più originali e profondi della scena italiana contemporanea. A condividere il palco con lui sarà La Sbanda, ensemble di fiati e percu</w:t>
      </w:r>
      <w:r>
        <w:rPr>
          <w:color w:val="000000"/>
          <w:sz w:val="22"/>
          <w:szCs w:val="22"/>
        </w:rPr>
        <w:t xml:space="preserve">ssioni che da anni accompagna l’artista e ne amplifica la visione: una piccola orchestra festosa e imprevedibile, capace di trasformare ogni concerto in un momento unico di condivisione e festa. </w:t>
      </w:r>
    </w:p>
    <w:p w:rsidR="001B6ABE" w:rsidRDefault="00B648CB">
      <w:pPr>
        <w:pBdr>
          <w:top w:val="nil"/>
          <w:left w:val="nil"/>
          <w:bottom w:val="nil"/>
          <w:right w:val="nil"/>
          <w:between w:val="nil"/>
        </w:pBdr>
        <w:rPr>
          <w:color w:val="000000"/>
          <w:sz w:val="22"/>
          <w:szCs w:val="22"/>
        </w:rPr>
      </w:pPr>
      <w:r>
        <w:rPr>
          <w:color w:val="000000"/>
          <w:sz w:val="22"/>
          <w:szCs w:val="22"/>
        </w:rPr>
        <w:t>Al centro della scaletta i brani dell’ultimo disco di inedit</w:t>
      </w:r>
      <w:r>
        <w:rPr>
          <w:color w:val="000000"/>
          <w:sz w:val="22"/>
          <w:szCs w:val="22"/>
        </w:rPr>
        <w:t>i “Il silenzio fa boom”, insieme ad alcune reinterpretazioni speciali del repertorio italiano, tra grandi classici e perle meno battute, rivisitate con lo stile personale e appassionato che da sempre distingue Rubino. Un viaggio sonoro ricco di energia, po</w:t>
      </w:r>
      <w:r>
        <w:rPr>
          <w:color w:val="000000"/>
          <w:sz w:val="22"/>
          <w:szCs w:val="22"/>
        </w:rPr>
        <w:t>esia e verità, che con il suo inconfondibile stile è capace di mescolare ironia, malinconia e libertà espressiva.</w:t>
      </w:r>
    </w:p>
    <w:p w:rsidR="001B6ABE" w:rsidRDefault="001B6ABE">
      <w:pPr>
        <w:pBdr>
          <w:top w:val="nil"/>
          <w:left w:val="nil"/>
          <w:bottom w:val="nil"/>
          <w:right w:val="nil"/>
          <w:between w:val="nil"/>
        </w:pBdr>
        <w:rPr>
          <w:b/>
          <w:i/>
          <w:color w:val="000000"/>
        </w:rPr>
      </w:pPr>
    </w:p>
    <w:p w:rsidR="001B6ABE" w:rsidRDefault="00B648CB">
      <w:pPr>
        <w:pBdr>
          <w:top w:val="single" w:sz="4" w:space="1" w:color="000000"/>
          <w:left w:val="single" w:sz="4" w:space="4" w:color="000000"/>
          <w:bottom w:val="single" w:sz="4" w:space="1" w:color="000000"/>
          <w:right w:val="single" w:sz="4" w:space="4" w:color="000000"/>
          <w:between w:val="nil"/>
        </w:pBdr>
        <w:jc w:val="center"/>
        <w:rPr>
          <w:b/>
          <w:color w:val="FF00BC"/>
        </w:rPr>
      </w:pPr>
      <w:r>
        <w:rPr>
          <w:b/>
          <w:color w:val="FF00BC"/>
        </w:rPr>
        <w:t>5 LUGLIO</w:t>
      </w: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i/>
          <w:color w:val="000000"/>
        </w:rPr>
      </w:pPr>
      <w:r>
        <w:rPr>
          <w:b/>
          <w:i/>
          <w:color w:val="000000"/>
        </w:rPr>
        <w:t>ore 10.00 – Martina Franca, Teatro Verdi</w:t>
      </w:r>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Principio Attivo Teatro </w:t>
      </w:r>
    </w:p>
    <w:p w:rsidR="001B6ABE" w:rsidRDefault="00B648CB">
      <w:pPr>
        <w:pBdr>
          <w:top w:val="nil"/>
          <w:left w:val="nil"/>
          <w:bottom w:val="nil"/>
          <w:right w:val="nil"/>
          <w:between w:val="nil"/>
        </w:pBdr>
        <w:rPr>
          <w:b/>
          <w:color w:val="000000"/>
          <w:sz w:val="32"/>
          <w:szCs w:val="32"/>
        </w:rPr>
      </w:pPr>
      <w:r>
        <w:rPr>
          <w:b/>
          <w:color w:val="000000"/>
          <w:sz w:val="32"/>
          <w:szCs w:val="32"/>
        </w:rPr>
        <w:t>IL GRANDE SPAVENTO</w:t>
      </w:r>
    </w:p>
    <w:p w:rsidR="001B6ABE" w:rsidRDefault="00B648CB">
      <w:pPr>
        <w:pBdr>
          <w:top w:val="nil"/>
          <w:left w:val="nil"/>
          <w:bottom w:val="nil"/>
          <w:right w:val="nil"/>
          <w:between w:val="nil"/>
        </w:pBdr>
        <w:rPr>
          <w:color w:val="000000"/>
          <w:sz w:val="22"/>
          <w:szCs w:val="22"/>
        </w:rPr>
      </w:pPr>
      <w:r>
        <w:rPr>
          <w:color w:val="000000"/>
          <w:sz w:val="22"/>
          <w:szCs w:val="22"/>
        </w:rPr>
        <w:t>di Valentina Diana</w:t>
      </w:r>
      <w:r>
        <w:rPr>
          <w:color w:val="000000"/>
          <w:sz w:val="22"/>
          <w:szCs w:val="22"/>
        </w:rPr>
        <w:br/>
      </w:r>
      <w:r>
        <w:rPr>
          <w:color w:val="000000"/>
          <w:sz w:val="22"/>
          <w:szCs w:val="22"/>
        </w:rPr>
        <w:t xml:space="preserve">con Dario </w:t>
      </w:r>
      <w:proofErr w:type="spellStart"/>
      <w:r>
        <w:rPr>
          <w:color w:val="000000"/>
          <w:sz w:val="22"/>
          <w:szCs w:val="22"/>
        </w:rPr>
        <w:t>Cadei</w:t>
      </w:r>
      <w:proofErr w:type="spellEnd"/>
      <w:r>
        <w:rPr>
          <w:color w:val="000000"/>
          <w:sz w:val="22"/>
          <w:szCs w:val="22"/>
        </w:rPr>
        <w:t xml:space="preserve">, Silvia Lodi, Otto Marco Mercante, Cristina </w:t>
      </w:r>
      <w:proofErr w:type="spellStart"/>
      <w:r>
        <w:rPr>
          <w:color w:val="000000"/>
          <w:sz w:val="22"/>
          <w:szCs w:val="22"/>
        </w:rPr>
        <w:t>Mileti</w:t>
      </w:r>
      <w:proofErr w:type="spellEnd"/>
      <w:r>
        <w:rPr>
          <w:color w:val="000000"/>
          <w:sz w:val="22"/>
          <w:szCs w:val="22"/>
        </w:rPr>
        <w:t>, Giuseppe Semeraro</w:t>
      </w:r>
      <w:r>
        <w:rPr>
          <w:color w:val="000000"/>
          <w:sz w:val="22"/>
          <w:szCs w:val="22"/>
        </w:rPr>
        <w:br/>
        <w:t xml:space="preserve">suoni e musiche Vincenzo </w:t>
      </w:r>
      <w:proofErr w:type="spellStart"/>
      <w:r>
        <w:rPr>
          <w:color w:val="000000"/>
          <w:sz w:val="22"/>
          <w:szCs w:val="22"/>
        </w:rPr>
        <w:t>Dipierro</w:t>
      </w:r>
      <w:proofErr w:type="spellEnd"/>
      <w:r>
        <w:rPr>
          <w:color w:val="000000"/>
          <w:sz w:val="22"/>
          <w:szCs w:val="22"/>
        </w:rPr>
        <w:br/>
        <w:t xml:space="preserve">regia </w:t>
      </w:r>
      <w:r>
        <w:rPr>
          <w:b/>
          <w:color w:val="000000"/>
          <w:sz w:val="22"/>
          <w:szCs w:val="22"/>
        </w:rPr>
        <w:t>GIUSEPPE SEMERARO</w:t>
      </w:r>
      <w:r>
        <w:rPr>
          <w:color w:val="000000"/>
          <w:sz w:val="22"/>
          <w:szCs w:val="22"/>
        </w:rPr>
        <w:br/>
      </w:r>
    </w:p>
    <w:p w:rsidR="001B6ABE" w:rsidRDefault="00B648CB">
      <w:pPr>
        <w:pBdr>
          <w:top w:val="nil"/>
          <w:left w:val="nil"/>
          <w:bottom w:val="nil"/>
          <w:right w:val="nil"/>
          <w:between w:val="nil"/>
        </w:pBdr>
        <w:rPr>
          <w:color w:val="000000"/>
          <w:sz w:val="22"/>
          <w:szCs w:val="22"/>
        </w:rPr>
      </w:pPr>
      <w:r>
        <w:rPr>
          <w:i/>
          <w:color w:val="000000"/>
          <w:sz w:val="22"/>
          <w:szCs w:val="22"/>
        </w:rPr>
        <w:t>Il testo “Il Grande Spavento” è stato selezionato da FABULAMUNDI PLAYWRITING EUROPE all’interno del progetto PL</w:t>
      </w:r>
      <w:r>
        <w:rPr>
          <w:i/>
          <w:color w:val="000000"/>
          <w:sz w:val="22"/>
          <w:szCs w:val="22"/>
        </w:rPr>
        <w:t>AYGROUND LONDRA 2022</w:t>
      </w:r>
      <w:r>
        <w:rPr>
          <w:color w:val="000000"/>
          <w:sz w:val="22"/>
          <w:szCs w:val="22"/>
        </w:rPr>
        <w:br/>
      </w:r>
      <w:r>
        <w:rPr>
          <w:color w:val="000000"/>
          <w:sz w:val="22"/>
          <w:szCs w:val="22"/>
        </w:rPr>
        <w:br/>
        <w:t>All'interno di un misterioso centro di meditazione olistica, un po' salotto e un po' futuristica serra per le piante, cinque personaggi seguono un percorso di meditazione in cui la meditazione stessa è associata all'ascolto delle pian</w:t>
      </w:r>
      <w:r>
        <w:rPr>
          <w:color w:val="000000"/>
          <w:sz w:val="22"/>
          <w:szCs w:val="22"/>
        </w:rPr>
        <w:t>te. Ogni personaggio nella storia è associato ad un piccolo albero con cui svolge la propria meditazione. In un arco temporale di alcuni anni le vicende dei protagonisti sono riassunte per momenti culminanti ed esplicativi del percorso di meditazione. Oggi</w:t>
      </w:r>
      <w:r>
        <w:rPr>
          <w:color w:val="000000"/>
          <w:sz w:val="22"/>
          <w:szCs w:val="22"/>
        </w:rPr>
        <w:t xml:space="preserve"> più che mai siamo nella continua e affannosa ricerca di qualcosa di sacro e a cui aggrapparci con le unghie. I personaggi della vicenda sono tutti alla ricerca di una via spirituale per uscire dal dolore delle vicende private che lentamente emergeranno du</w:t>
      </w:r>
      <w:r>
        <w:rPr>
          <w:color w:val="000000"/>
          <w:sz w:val="22"/>
          <w:szCs w:val="22"/>
        </w:rPr>
        <w:t>rante la storia. Al di là di una sottile ironia rispetto all'orgia e all'abbuffata dei corsi pseudo spirituali che ormai ci vengono proposti continuamente, quello che emerge è la miseria e la solitudine di questi personaggi che dietro l'aspirazione a una n</w:t>
      </w:r>
      <w:r>
        <w:rPr>
          <w:color w:val="000000"/>
          <w:sz w:val="22"/>
          <w:szCs w:val="22"/>
        </w:rPr>
        <w:t xml:space="preserve">uova via di cambiamento spirituale nascondono delle ferite piene di un vuoto indicibile. Poco alla volta i personaggi metteranno in atto un sottile meccanismo in cui uno dei partecipanti sarà eletto a vittima sacrificale. </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b/>
          <w:smallCaps/>
          <w:color w:val="FF33CC"/>
        </w:rPr>
      </w:pPr>
      <w:r>
        <w:rPr>
          <w:b/>
          <w:smallCaps/>
          <w:color w:val="FF33CC"/>
        </w:rPr>
        <w:t>INCONTRO</w:t>
      </w:r>
    </w:p>
    <w:p w:rsidR="001B6ABE" w:rsidRDefault="00B648CB">
      <w:pPr>
        <w:pBdr>
          <w:top w:val="nil"/>
          <w:left w:val="nil"/>
          <w:bottom w:val="nil"/>
          <w:right w:val="nil"/>
          <w:between w:val="nil"/>
        </w:pBdr>
        <w:rPr>
          <w:b/>
          <w:i/>
          <w:color w:val="000000"/>
        </w:rPr>
      </w:pPr>
      <w:r>
        <w:rPr>
          <w:b/>
          <w:i/>
          <w:color w:val="000000"/>
        </w:rPr>
        <w:t>ore 11.30 – Martina Fra</w:t>
      </w:r>
      <w:r>
        <w:rPr>
          <w:b/>
          <w:i/>
          <w:color w:val="000000"/>
        </w:rPr>
        <w:t>nca, Auditorium Fondazione Paolo Grassi</w:t>
      </w:r>
    </w:p>
    <w:p w:rsidR="001B6ABE" w:rsidRDefault="00B648CB">
      <w:pPr>
        <w:pBdr>
          <w:top w:val="nil"/>
          <w:left w:val="nil"/>
          <w:bottom w:val="nil"/>
          <w:right w:val="nil"/>
          <w:between w:val="nil"/>
        </w:pBdr>
        <w:rPr>
          <w:b/>
          <w:color w:val="000000"/>
          <w:sz w:val="32"/>
          <w:szCs w:val="32"/>
        </w:rPr>
      </w:pPr>
      <w:r>
        <w:rPr>
          <w:b/>
          <w:color w:val="000000"/>
          <w:sz w:val="32"/>
          <w:szCs w:val="32"/>
        </w:rPr>
        <w:t>PUGLIA, TEATRO E DANZA: LA STRATEGIA REGIONALE TRA PROGRAMMAZIONE E SVILUPPO</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i/>
          <w:color w:val="000000"/>
          <w:sz w:val="22"/>
          <w:szCs w:val="22"/>
        </w:rPr>
      </w:pPr>
      <w:r>
        <w:rPr>
          <w:i/>
          <w:color w:val="000000"/>
          <w:sz w:val="22"/>
          <w:szCs w:val="22"/>
        </w:rPr>
        <w:t>apertura dei lavori</w:t>
      </w:r>
      <w:r>
        <w:rPr>
          <w:b/>
          <w:i/>
          <w:color w:val="000000"/>
          <w:sz w:val="22"/>
          <w:szCs w:val="22"/>
        </w:rPr>
        <w:t xml:space="preserve"> Paolo </w:t>
      </w:r>
      <w:proofErr w:type="spellStart"/>
      <w:r>
        <w:rPr>
          <w:b/>
          <w:i/>
          <w:color w:val="000000"/>
          <w:sz w:val="22"/>
          <w:szCs w:val="22"/>
        </w:rPr>
        <w:t>Ponzio</w:t>
      </w:r>
      <w:proofErr w:type="spellEnd"/>
      <w:r>
        <w:rPr>
          <w:i/>
          <w:color w:val="000000"/>
          <w:sz w:val="22"/>
          <w:szCs w:val="22"/>
        </w:rPr>
        <w:t>, Presidente Puglia Culture</w:t>
      </w:r>
    </w:p>
    <w:p w:rsidR="001B6ABE" w:rsidRDefault="00B648CB">
      <w:pPr>
        <w:pBdr>
          <w:top w:val="nil"/>
          <w:left w:val="nil"/>
          <w:bottom w:val="nil"/>
          <w:right w:val="nil"/>
          <w:between w:val="nil"/>
        </w:pBdr>
        <w:rPr>
          <w:i/>
          <w:color w:val="000000"/>
          <w:sz w:val="22"/>
          <w:szCs w:val="22"/>
        </w:rPr>
      </w:pPr>
      <w:r>
        <w:rPr>
          <w:i/>
          <w:color w:val="000000"/>
          <w:sz w:val="22"/>
          <w:szCs w:val="22"/>
        </w:rPr>
        <w:t xml:space="preserve">intervengono </w:t>
      </w:r>
    </w:p>
    <w:p w:rsidR="001B6ABE" w:rsidRDefault="00B648CB">
      <w:pPr>
        <w:pBdr>
          <w:top w:val="nil"/>
          <w:left w:val="nil"/>
          <w:bottom w:val="nil"/>
          <w:right w:val="nil"/>
          <w:between w:val="nil"/>
        </w:pBdr>
        <w:rPr>
          <w:i/>
          <w:color w:val="000000"/>
          <w:sz w:val="22"/>
          <w:szCs w:val="22"/>
        </w:rPr>
      </w:pPr>
      <w:r>
        <w:rPr>
          <w:b/>
          <w:i/>
          <w:color w:val="000000"/>
          <w:sz w:val="22"/>
          <w:szCs w:val="22"/>
        </w:rPr>
        <w:t>Michele Emiliano</w:t>
      </w:r>
      <w:r>
        <w:rPr>
          <w:i/>
          <w:color w:val="000000"/>
          <w:sz w:val="22"/>
          <w:szCs w:val="22"/>
        </w:rPr>
        <w:t>, Presidente Regione Puglia</w:t>
      </w:r>
    </w:p>
    <w:p w:rsidR="001B6ABE" w:rsidRDefault="00B648CB">
      <w:pPr>
        <w:pBdr>
          <w:top w:val="nil"/>
          <w:left w:val="nil"/>
          <w:bottom w:val="nil"/>
          <w:right w:val="nil"/>
          <w:between w:val="nil"/>
        </w:pBdr>
        <w:rPr>
          <w:i/>
          <w:color w:val="000000"/>
          <w:sz w:val="22"/>
          <w:szCs w:val="22"/>
        </w:rPr>
      </w:pPr>
      <w:r>
        <w:rPr>
          <w:b/>
          <w:i/>
          <w:color w:val="000000"/>
          <w:sz w:val="22"/>
          <w:szCs w:val="22"/>
        </w:rPr>
        <w:t>Loredana Capone</w:t>
      </w:r>
      <w:r>
        <w:rPr>
          <w:i/>
          <w:color w:val="000000"/>
          <w:sz w:val="22"/>
          <w:szCs w:val="22"/>
        </w:rPr>
        <w:t>, Presidente Consiglio Regionale della Puglia</w:t>
      </w:r>
    </w:p>
    <w:p w:rsidR="001B6ABE" w:rsidRDefault="00B648CB">
      <w:pPr>
        <w:pBdr>
          <w:top w:val="nil"/>
          <w:left w:val="nil"/>
          <w:bottom w:val="nil"/>
          <w:right w:val="nil"/>
          <w:between w:val="nil"/>
        </w:pBdr>
        <w:rPr>
          <w:i/>
          <w:color w:val="000000"/>
          <w:sz w:val="22"/>
          <w:szCs w:val="22"/>
        </w:rPr>
      </w:pPr>
      <w:r>
        <w:rPr>
          <w:b/>
          <w:i/>
          <w:color w:val="000000"/>
          <w:sz w:val="22"/>
          <w:szCs w:val="22"/>
        </w:rPr>
        <w:t xml:space="preserve">Viviana </w:t>
      </w:r>
      <w:proofErr w:type="spellStart"/>
      <w:r>
        <w:rPr>
          <w:b/>
          <w:i/>
          <w:color w:val="000000"/>
          <w:sz w:val="22"/>
          <w:szCs w:val="22"/>
        </w:rPr>
        <w:t>Matrangola</w:t>
      </w:r>
      <w:proofErr w:type="spellEnd"/>
      <w:r>
        <w:rPr>
          <w:i/>
          <w:color w:val="000000"/>
          <w:sz w:val="22"/>
          <w:szCs w:val="22"/>
        </w:rPr>
        <w:t>, Assessore alla Cultura, Tutela e Sviluppo delle Imprese Culturali, Politiche Migratorie, Legalità e Antimafia sociale,</w:t>
      </w:r>
      <w:r>
        <w:rPr>
          <w:rFonts w:ascii="Verdana" w:eastAsia="Verdana" w:hAnsi="Verdana" w:cs="Verdana"/>
          <w:color w:val="212529"/>
          <w:sz w:val="22"/>
          <w:szCs w:val="22"/>
          <w:highlight w:val="white"/>
        </w:rPr>
        <w:t xml:space="preserve"> </w:t>
      </w:r>
      <w:r>
        <w:rPr>
          <w:i/>
          <w:color w:val="000000"/>
          <w:sz w:val="22"/>
          <w:szCs w:val="22"/>
        </w:rPr>
        <w:t>Regione Puglia</w:t>
      </w:r>
    </w:p>
    <w:p w:rsidR="001B6ABE" w:rsidRDefault="00B648CB">
      <w:pPr>
        <w:pBdr>
          <w:top w:val="nil"/>
          <w:left w:val="nil"/>
          <w:bottom w:val="nil"/>
          <w:right w:val="nil"/>
          <w:between w:val="nil"/>
        </w:pBdr>
        <w:rPr>
          <w:i/>
          <w:color w:val="000000"/>
          <w:sz w:val="22"/>
          <w:szCs w:val="22"/>
        </w:rPr>
      </w:pPr>
      <w:r>
        <w:rPr>
          <w:b/>
          <w:i/>
          <w:color w:val="000000"/>
          <w:sz w:val="22"/>
          <w:szCs w:val="22"/>
        </w:rPr>
        <w:t xml:space="preserve">Gianfranco </w:t>
      </w:r>
      <w:proofErr w:type="spellStart"/>
      <w:r>
        <w:rPr>
          <w:b/>
          <w:i/>
          <w:color w:val="000000"/>
          <w:sz w:val="22"/>
          <w:szCs w:val="22"/>
        </w:rPr>
        <w:t>Lopane</w:t>
      </w:r>
      <w:proofErr w:type="spellEnd"/>
      <w:r>
        <w:rPr>
          <w:i/>
          <w:color w:val="000000"/>
          <w:sz w:val="22"/>
          <w:szCs w:val="22"/>
        </w:rPr>
        <w:t>, Assessore al Turismo, Sviluppo e impr</w:t>
      </w:r>
      <w:r>
        <w:rPr>
          <w:i/>
          <w:color w:val="000000"/>
          <w:sz w:val="22"/>
          <w:szCs w:val="22"/>
        </w:rPr>
        <w:t>esa turistica, Regione Puglia</w:t>
      </w:r>
    </w:p>
    <w:p w:rsidR="001B6ABE" w:rsidRDefault="00B648CB">
      <w:pPr>
        <w:pBdr>
          <w:top w:val="nil"/>
          <w:left w:val="nil"/>
          <w:bottom w:val="nil"/>
          <w:right w:val="nil"/>
          <w:between w:val="nil"/>
        </w:pBdr>
        <w:rPr>
          <w:i/>
          <w:color w:val="000000"/>
          <w:sz w:val="22"/>
          <w:szCs w:val="22"/>
        </w:rPr>
      </w:pPr>
      <w:r>
        <w:rPr>
          <w:b/>
          <w:i/>
          <w:color w:val="000000"/>
          <w:sz w:val="22"/>
          <w:szCs w:val="22"/>
        </w:rPr>
        <w:t xml:space="preserve">Lucia </w:t>
      </w:r>
      <w:proofErr w:type="spellStart"/>
      <w:r>
        <w:rPr>
          <w:b/>
          <w:i/>
          <w:color w:val="000000"/>
          <w:sz w:val="22"/>
          <w:szCs w:val="22"/>
        </w:rPr>
        <w:t>Parchitelli</w:t>
      </w:r>
      <w:proofErr w:type="spellEnd"/>
      <w:r>
        <w:rPr>
          <w:i/>
          <w:color w:val="000000"/>
          <w:sz w:val="22"/>
          <w:szCs w:val="22"/>
        </w:rPr>
        <w:t xml:space="preserve">, Presidente Commissione </w:t>
      </w:r>
      <w:proofErr w:type="spellStart"/>
      <w:r>
        <w:rPr>
          <w:i/>
          <w:color w:val="000000"/>
          <w:sz w:val="22"/>
          <w:szCs w:val="22"/>
        </w:rPr>
        <w:t>VI</w:t>
      </w:r>
      <w:proofErr w:type="spellEnd"/>
      <w:r>
        <w:rPr>
          <w:i/>
          <w:color w:val="000000"/>
          <w:sz w:val="22"/>
          <w:szCs w:val="22"/>
        </w:rPr>
        <w:t xml:space="preserve"> (Politiche comunitarie - Lavoro - Formazione professionale) del Consiglio Regionale della Puglia </w:t>
      </w:r>
    </w:p>
    <w:p w:rsidR="001B6ABE" w:rsidRDefault="00B648CB">
      <w:pPr>
        <w:pBdr>
          <w:top w:val="nil"/>
          <w:left w:val="nil"/>
          <w:bottom w:val="nil"/>
          <w:right w:val="nil"/>
          <w:between w:val="nil"/>
        </w:pBdr>
        <w:rPr>
          <w:i/>
          <w:color w:val="000000"/>
          <w:sz w:val="22"/>
          <w:szCs w:val="22"/>
        </w:rPr>
      </w:pPr>
      <w:r>
        <w:rPr>
          <w:b/>
          <w:i/>
          <w:color w:val="000000"/>
          <w:sz w:val="22"/>
          <w:szCs w:val="22"/>
        </w:rPr>
        <w:t>Aldo Patruno</w:t>
      </w:r>
      <w:r>
        <w:rPr>
          <w:i/>
          <w:color w:val="000000"/>
          <w:sz w:val="22"/>
          <w:szCs w:val="22"/>
        </w:rPr>
        <w:t>, Direttore Dipartimento Turismo, Economia della Cultura e Valorizzazione del Territorio, Regione Puglia</w:t>
      </w:r>
    </w:p>
    <w:p w:rsidR="001B6ABE" w:rsidRDefault="001B6ABE">
      <w:pPr>
        <w:pBdr>
          <w:top w:val="nil"/>
          <w:left w:val="nil"/>
          <w:bottom w:val="nil"/>
          <w:right w:val="nil"/>
          <w:between w:val="nil"/>
        </w:pBdr>
        <w:rPr>
          <w:i/>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lastRenderedPageBreak/>
        <w:t xml:space="preserve">L’incontro </w:t>
      </w:r>
      <w:r>
        <w:rPr>
          <w:sz w:val="22"/>
          <w:szCs w:val="22"/>
        </w:rPr>
        <w:t>vuole</w:t>
      </w:r>
      <w:r>
        <w:rPr>
          <w:color w:val="000000"/>
          <w:sz w:val="22"/>
          <w:szCs w:val="22"/>
        </w:rPr>
        <w:t xml:space="preserve"> essere una riflessione condivisa sul ruolo strategico delle arti performative all’interno della visione culturale e dello sviluppo de</w:t>
      </w:r>
      <w:r>
        <w:rPr>
          <w:color w:val="000000"/>
          <w:sz w:val="22"/>
          <w:szCs w:val="22"/>
        </w:rPr>
        <w:t xml:space="preserve">lla Regione Puglia. In modo particolare, si vorrà sottolineare quali sono e, soprattutto, quali saranno gli sviluppi strategici di Regione Puglia nel sostenere il sistema di teatro e danza attraverso politiche di programmazione, investimenti strutturali e </w:t>
      </w:r>
      <w:r>
        <w:rPr>
          <w:color w:val="000000"/>
          <w:sz w:val="22"/>
          <w:szCs w:val="22"/>
        </w:rPr>
        <w:t>visioni di lungo periodo. Un dialogo tra istituzioni, artisti e operatori per tracciare prospettive di sviluppo e nuove alleanze tra territorio, creatività e sistema culturale.</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ab/>
      </w:r>
    </w:p>
    <w:p w:rsidR="001B6ABE" w:rsidRDefault="00B648CB">
      <w:pPr>
        <w:pBdr>
          <w:top w:val="nil"/>
          <w:left w:val="nil"/>
          <w:bottom w:val="nil"/>
          <w:right w:val="nil"/>
          <w:between w:val="nil"/>
        </w:pBdr>
        <w:rPr>
          <w:b/>
          <w:i/>
          <w:color w:val="000000"/>
        </w:rPr>
      </w:pPr>
      <w:r>
        <w:rPr>
          <w:b/>
          <w:i/>
          <w:color w:val="000000"/>
        </w:rPr>
        <w:t xml:space="preserve">ore 18.00 – </w:t>
      </w:r>
      <w:proofErr w:type="spellStart"/>
      <w:r>
        <w:rPr>
          <w:b/>
          <w:i/>
          <w:color w:val="000000"/>
        </w:rPr>
        <w:t>Cisternino</w:t>
      </w:r>
      <w:proofErr w:type="spellEnd"/>
      <w:r>
        <w:rPr>
          <w:b/>
          <w:i/>
          <w:color w:val="000000"/>
        </w:rPr>
        <w:t xml:space="preserve">, Teatro Paolo Grassi </w:t>
      </w:r>
    </w:p>
    <w:p w:rsidR="001B6ABE" w:rsidRDefault="00B648CB">
      <w:pPr>
        <w:pBdr>
          <w:top w:val="nil"/>
          <w:left w:val="nil"/>
          <w:bottom w:val="nil"/>
          <w:right w:val="nil"/>
          <w:between w:val="nil"/>
        </w:pBdr>
        <w:rPr>
          <w:color w:val="000000"/>
          <w:sz w:val="22"/>
          <w:szCs w:val="22"/>
        </w:rPr>
      </w:pPr>
      <w:proofErr w:type="spellStart"/>
      <w:r>
        <w:rPr>
          <w:color w:val="000000"/>
          <w:sz w:val="22"/>
          <w:szCs w:val="22"/>
        </w:rPr>
        <w:t>ResExtensa</w:t>
      </w:r>
      <w:proofErr w:type="spellEnd"/>
      <w:r>
        <w:rPr>
          <w:color w:val="000000"/>
          <w:sz w:val="22"/>
          <w:szCs w:val="22"/>
        </w:rPr>
        <w:t xml:space="preserve"> | Porta d’Oriente – </w:t>
      </w:r>
      <w:r>
        <w:rPr>
          <w:color w:val="000000"/>
          <w:sz w:val="22"/>
          <w:szCs w:val="22"/>
        </w:rPr>
        <w:t>Centro Nazionale di Produzione della Danza</w:t>
      </w:r>
    </w:p>
    <w:p w:rsidR="001B6ABE" w:rsidRDefault="00B648CB">
      <w:pPr>
        <w:pBdr>
          <w:top w:val="nil"/>
          <w:left w:val="nil"/>
          <w:bottom w:val="nil"/>
          <w:right w:val="nil"/>
          <w:between w:val="nil"/>
        </w:pBdr>
        <w:rPr>
          <w:b/>
          <w:color w:val="000000"/>
          <w:sz w:val="32"/>
          <w:szCs w:val="32"/>
        </w:rPr>
      </w:pPr>
      <w:r>
        <w:rPr>
          <w:b/>
          <w:color w:val="000000"/>
          <w:sz w:val="32"/>
          <w:szCs w:val="32"/>
        </w:rPr>
        <w:t>WOLF SPIDER</w:t>
      </w:r>
    </w:p>
    <w:p w:rsidR="001B6ABE" w:rsidRDefault="00B648CB">
      <w:pPr>
        <w:pBdr>
          <w:top w:val="nil"/>
          <w:left w:val="nil"/>
          <w:bottom w:val="nil"/>
          <w:right w:val="nil"/>
          <w:between w:val="nil"/>
        </w:pBdr>
        <w:rPr>
          <w:color w:val="000000"/>
          <w:sz w:val="22"/>
          <w:szCs w:val="22"/>
        </w:rPr>
      </w:pPr>
      <w:r>
        <w:rPr>
          <w:color w:val="000000"/>
          <w:sz w:val="22"/>
          <w:szCs w:val="22"/>
        </w:rPr>
        <w:t xml:space="preserve">direzione artistica Mattia Russo, Antonio de Rosa </w:t>
      </w:r>
    </w:p>
    <w:p w:rsidR="001B6ABE" w:rsidRDefault="00B648CB">
      <w:pPr>
        <w:pBdr>
          <w:top w:val="nil"/>
          <w:left w:val="nil"/>
          <w:bottom w:val="nil"/>
          <w:right w:val="nil"/>
          <w:between w:val="nil"/>
        </w:pBdr>
        <w:rPr>
          <w:color w:val="000000"/>
          <w:sz w:val="22"/>
          <w:szCs w:val="22"/>
        </w:rPr>
      </w:pPr>
      <w:r>
        <w:rPr>
          <w:color w:val="000000"/>
          <w:sz w:val="22"/>
          <w:szCs w:val="22"/>
        </w:rPr>
        <w:t xml:space="preserve">danzatori Martina </w:t>
      </w:r>
      <w:proofErr w:type="spellStart"/>
      <w:r>
        <w:rPr>
          <w:color w:val="000000"/>
          <w:sz w:val="22"/>
          <w:szCs w:val="22"/>
        </w:rPr>
        <w:t>Aniciello</w:t>
      </w:r>
      <w:proofErr w:type="spellEnd"/>
      <w:r>
        <w:rPr>
          <w:color w:val="000000"/>
          <w:sz w:val="22"/>
          <w:szCs w:val="22"/>
        </w:rPr>
        <w:t xml:space="preserve">, Giacomo Bertoni, Edoardo </w:t>
      </w:r>
      <w:proofErr w:type="spellStart"/>
      <w:r>
        <w:rPr>
          <w:color w:val="000000"/>
          <w:sz w:val="22"/>
          <w:szCs w:val="22"/>
        </w:rPr>
        <w:t>Brovardi</w:t>
      </w:r>
      <w:proofErr w:type="spellEnd"/>
      <w:r>
        <w:rPr>
          <w:color w:val="000000"/>
          <w:sz w:val="22"/>
          <w:szCs w:val="22"/>
        </w:rPr>
        <w:t xml:space="preserve">, Moreno </w:t>
      </w:r>
      <w:proofErr w:type="spellStart"/>
      <w:r>
        <w:rPr>
          <w:color w:val="000000"/>
          <w:sz w:val="22"/>
          <w:szCs w:val="22"/>
        </w:rPr>
        <w:t>Guadalupi</w:t>
      </w:r>
      <w:proofErr w:type="spellEnd"/>
      <w:r>
        <w:rPr>
          <w:color w:val="000000"/>
          <w:sz w:val="22"/>
          <w:szCs w:val="22"/>
        </w:rPr>
        <w:t xml:space="preserve">, Julien </w:t>
      </w:r>
      <w:proofErr w:type="spellStart"/>
      <w:r>
        <w:rPr>
          <w:color w:val="000000"/>
          <w:sz w:val="22"/>
          <w:szCs w:val="22"/>
        </w:rPr>
        <w:t>Guiborg</w:t>
      </w:r>
      <w:proofErr w:type="spellEnd"/>
      <w:r>
        <w:rPr>
          <w:color w:val="000000"/>
          <w:sz w:val="22"/>
          <w:szCs w:val="22"/>
        </w:rPr>
        <w:t xml:space="preserve">, Fabiana </w:t>
      </w:r>
      <w:proofErr w:type="spellStart"/>
      <w:r>
        <w:rPr>
          <w:color w:val="000000"/>
          <w:sz w:val="22"/>
          <w:szCs w:val="22"/>
        </w:rPr>
        <w:t>Mangialardi</w:t>
      </w:r>
      <w:proofErr w:type="spellEnd"/>
      <w:r>
        <w:rPr>
          <w:color w:val="000000"/>
          <w:sz w:val="22"/>
          <w:szCs w:val="22"/>
        </w:rPr>
        <w:t xml:space="preserve">, Giulia Pagnotta, Federica Priore, Simona </w:t>
      </w:r>
      <w:proofErr w:type="spellStart"/>
      <w:r>
        <w:rPr>
          <w:color w:val="000000"/>
          <w:sz w:val="22"/>
          <w:szCs w:val="22"/>
        </w:rPr>
        <w:t>Dammicco</w:t>
      </w:r>
      <w:proofErr w:type="spellEnd"/>
      <w:r>
        <w:rPr>
          <w:color w:val="000000"/>
          <w:sz w:val="22"/>
          <w:szCs w:val="22"/>
        </w:rPr>
        <w:t xml:space="preserve">, Alice Zucconi </w:t>
      </w:r>
    </w:p>
    <w:p w:rsidR="001B6ABE" w:rsidRDefault="00B648CB">
      <w:pPr>
        <w:pBdr>
          <w:top w:val="nil"/>
          <w:left w:val="nil"/>
          <w:bottom w:val="nil"/>
          <w:right w:val="nil"/>
          <w:between w:val="nil"/>
        </w:pBdr>
        <w:rPr>
          <w:color w:val="000000"/>
          <w:sz w:val="22"/>
          <w:szCs w:val="22"/>
        </w:rPr>
      </w:pPr>
      <w:r>
        <w:rPr>
          <w:color w:val="000000"/>
          <w:sz w:val="22"/>
          <w:szCs w:val="22"/>
        </w:rPr>
        <w:t xml:space="preserve">musica originale Alejandro da </w:t>
      </w:r>
      <w:proofErr w:type="spellStart"/>
      <w:r>
        <w:rPr>
          <w:color w:val="000000"/>
          <w:sz w:val="22"/>
          <w:szCs w:val="22"/>
        </w:rPr>
        <w:t>Rocha</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voce Enza </w:t>
      </w:r>
      <w:proofErr w:type="spellStart"/>
      <w:r>
        <w:rPr>
          <w:color w:val="000000"/>
          <w:sz w:val="22"/>
          <w:szCs w:val="22"/>
        </w:rPr>
        <w:t>Pagliara</w:t>
      </w:r>
      <w:proofErr w:type="spellEnd"/>
      <w:r>
        <w:rPr>
          <w:color w:val="000000"/>
          <w:sz w:val="22"/>
          <w:szCs w:val="22"/>
        </w:rPr>
        <w:t xml:space="preserve"> / percussioni Elisa </w:t>
      </w:r>
      <w:proofErr w:type="spellStart"/>
      <w:r>
        <w:rPr>
          <w:color w:val="000000"/>
          <w:sz w:val="22"/>
          <w:szCs w:val="22"/>
        </w:rPr>
        <w:t>Barucchieri</w:t>
      </w:r>
      <w:proofErr w:type="spellEnd"/>
      <w:r>
        <w:rPr>
          <w:color w:val="000000"/>
          <w:sz w:val="22"/>
          <w:szCs w:val="22"/>
        </w:rPr>
        <w:t xml:space="preserve">, Enza </w:t>
      </w:r>
      <w:proofErr w:type="spellStart"/>
      <w:r>
        <w:rPr>
          <w:color w:val="000000"/>
          <w:sz w:val="22"/>
          <w:szCs w:val="22"/>
        </w:rPr>
        <w:t>Pagliara</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costumi Luca </w:t>
      </w:r>
      <w:proofErr w:type="spellStart"/>
      <w:r>
        <w:rPr>
          <w:color w:val="000000"/>
          <w:sz w:val="22"/>
          <w:szCs w:val="22"/>
        </w:rPr>
        <w:t>Guarini</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luci Alessandro </w:t>
      </w:r>
      <w:proofErr w:type="spellStart"/>
      <w:r>
        <w:rPr>
          <w:color w:val="000000"/>
          <w:sz w:val="22"/>
          <w:szCs w:val="22"/>
        </w:rPr>
        <w:t>Catacchio</w:t>
      </w:r>
      <w:proofErr w:type="spellEnd"/>
      <w:r>
        <w:rPr>
          <w:color w:val="000000"/>
          <w:sz w:val="22"/>
          <w:szCs w:val="22"/>
        </w:rPr>
        <w:t xml:space="preserve">, in collaborazione con Mattia Russo e Antonio de Rosa </w:t>
      </w:r>
    </w:p>
    <w:p w:rsidR="001B6ABE" w:rsidRDefault="00B648CB">
      <w:pPr>
        <w:pBdr>
          <w:top w:val="nil"/>
          <w:left w:val="nil"/>
          <w:bottom w:val="nil"/>
          <w:right w:val="nil"/>
          <w:between w:val="nil"/>
        </w:pBdr>
        <w:rPr>
          <w:color w:val="000000"/>
          <w:sz w:val="22"/>
          <w:szCs w:val="22"/>
        </w:rPr>
      </w:pPr>
      <w:r>
        <w:rPr>
          <w:color w:val="000000"/>
          <w:sz w:val="22"/>
          <w:szCs w:val="22"/>
        </w:rPr>
        <w:t xml:space="preserve">coreografia </w:t>
      </w:r>
      <w:r>
        <w:rPr>
          <w:b/>
          <w:smallCaps/>
          <w:color w:val="000000"/>
          <w:sz w:val="22"/>
          <w:szCs w:val="22"/>
        </w:rPr>
        <w:t xml:space="preserve">ANTONIO DE ROSA, MATTIA RUSSO </w:t>
      </w:r>
      <w:proofErr w:type="spellStart"/>
      <w:r>
        <w:rPr>
          <w:b/>
          <w:smallCaps/>
          <w:color w:val="000000"/>
          <w:sz w:val="22"/>
          <w:szCs w:val="22"/>
        </w:rPr>
        <w:t>DI</w:t>
      </w:r>
      <w:proofErr w:type="spellEnd"/>
      <w:r>
        <w:rPr>
          <w:b/>
          <w:smallCaps/>
          <w:color w:val="000000"/>
          <w:sz w:val="22"/>
          <w:szCs w:val="22"/>
        </w:rPr>
        <w:t xml:space="preserve"> KOR’SIA</w:t>
      </w:r>
      <w:r>
        <w:rPr>
          <w:b/>
          <w:color w:val="000000"/>
          <w:sz w:val="22"/>
          <w:szCs w:val="22"/>
        </w:rPr>
        <w:t xml:space="preserve"> in collaborazione con i danzatori</w:t>
      </w:r>
      <w:r>
        <w:rPr>
          <w:color w:val="000000"/>
          <w:sz w:val="22"/>
          <w:szCs w:val="22"/>
        </w:rPr>
        <w:t xml:space="preserve"> </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proofErr w:type="spellStart"/>
      <w:r>
        <w:rPr>
          <w:i/>
          <w:color w:val="000000"/>
          <w:sz w:val="22"/>
          <w:szCs w:val="22"/>
        </w:rPr>
        <w:t>Wolf</w:t>
      </w:r>
      <w:proofErr w:type="spellEnd"/>
      <w:r>
        <w:rPr>
          <w:i/>
          <w:color w:val="000000"/>
          <w:sz w:val="22"/>
          <w:szCs w:val="22"/>
        </w:rPr>
        <w:t xml:space="preserve"> Spider</w:t>
      </w:r>
      <w:r>
        <w:rPr>
          <w:color w:val="000000"/>
          <w:sz w:val="22"/>
          <w:szCs w:val="22"/>
        </w:rPr>
        <w:t xml:space="preserve"> è un viaggio coreografico che intreccia mito, tradizione e contemporaneità, ispirandosi al tarantismo pugliese. Questo antico fenomeno – in cui il morso simbolico della tarantola induceva uno stato di frenesia liberata solo attraverso musica</w:t>
      </w:r>
      <w:r>
        <w:rPr>
          <w:color w:val="000000"/>
          <w:sz w:val="22"/>
          <w:szCs w:val="22"/>
        </w:rPr>
        <w:t xml:space="preserve"> e danza – viene reinterpretato come una metafora universale della crisi interiore, della sofferenza e della rinascita. I danzatori incarnano l’intensità della pizzica in ogni sua accezione: dalla pizzica </w:t>
      </w:r>
      <w:proofErr w:type="spellStart"/>
      <w:r>
        <w:rPr>
          <w:color w:val="000000"/>
          <w:sz w:val="22"/>
          <w:szCs w:val="22"/>
        </w:rPr>
        <w:t>pizzica</w:t>
      </w:r>
      <w:proofErr w:type="spellEnd"/>
      <w:r>
        <w:rPr>
          <w:color w:val="000000"/>
          <w:sz w:val="22"/>
          <w:szCs w:val="22"/>
        </w:rPr>
        <w:t xml:space="preserve"> alla pizzica scherma, fino alla danza della</w:t>
      </w:r>
      <w:r>
        <w:rPr>
          <w:color w:val="000000"/>
          <w:sz w:val="22"/>
          <w:szCs w:val="22"/>
        </w:rPr>
        <w:t xml:space="preserve"> </w:t>
      </w:r>
      <w:proofErr w:type="spellStart"/>
      <w:r>
        <w:rPr>
          <w:color w:val="000000"/>
          <w:sz w:val="22"/>
          <w:szCs w:val="22"/>
        </w:rPr>
        <w:t>tarantata</w:t>
      </w:r>
      <w:proofErr w:type="spellEnd"/>
      <w:r>
        <w:rPr>
          <w:color w:val="000000"/>
          <w:sz w:val="22"/>
          <w:szCs w:val="22"/>
        </w:rPr>
        <w:t xml:space="preserve">. I loro movimenti ossessivi e ritmici non rappresentano, ma trasmettono un’energia rituale che attraversa il corpo, esprimendo tormento e liberazione. Tutta la performance è attraversata da simboli e visioni profondamente radicati nella cultura </w:t>
      </w:r>
      <w:r>
        <w:rPr>
          <w:color w:val="000000"/>
          <w:sz w:val="22"/>
          <w:szCs w:val="22"/>
        </w:rPr>
        <w:t>e nel paesaggio pugliese. La scena – dominata da contrasti di ombra e luce – diventa metafora di un ciclo eterno di morte e rinascita, evocando il paesaggio degli ulivi morenti, capaci di rigenerarsi e raccontare la resilienza di una terra antica e viva. L</w:t>
      </w:r>
      <w:r>
        <w:rPr>
          <w:color w:val="000000"/>
          <w:sz w:val="22"/>
          <w:szCs w:val="22"/>
        </w:rPr>
        <w:t xml:space="preserve">a musica, ispirata alla pizzica tradizionale, si sviluppa in un crescendo travolgente. Il ritmo del tamburello guida i corpi in uno stato di trance rituale, tracciando un percorso catartico in cui la lotta contro il ragno diventa danza di esorcismo, sfogo </w:t>
      </w:r>
      <w:r>
        <w:rPr>
          <w:color w:val="000000"/>
          <w:sz w:val="22"/>
          <w:szCs w:val="22"/>
        </w:rPr>
        <w:t xml:space="preserve">e trasformazione. </w:t>
      </w:r>
    </w:p>
    <w:p w:rsidR="001B6ABE" w:rsidRDefault="001B6ABE">
      <w:pPr>
        <w:pBdr>
          <w:top w:val="nil"/>
          <w:left w:val="nil"/>
          <w:bottom w:val="nil"/>
          <w:right w:val="nil"/>
          <w:between w:val="nil"/>
        </w:pBdr>
        <w:rPr>
          <w:b/>
          <w:i/>
          <w:color w:val="000000"/>
        </w:rPr>
      </w:pPr>
    </w:p>
    <w:p w:rsidR="001B6ABE" w:rsidRDefault="00B648CB">
      <w:pPr>
        <w:pBdr>
          <w:top w:val="nil"/>
          <w:left w:val="nil"/>
          <w:bottom w:val="nil"/>
          <w:right w:val="nil"/>
          <w:between w:val="nil"/>
        </w:pBdr>
        <w:rPr>
          <w:b/>
          <w:i/>
          <w:color w:val="000000"/>
        </w:rPr>
      </w:pPr>
      <w:r>
        <w:rPr>
          <w:b/>
          <w:i/>
          <w:color w:val="000000"/>
        </w:rPr>
        <w:t xml:space="preserve">ore 21.00 – Ostuni, Dimora Carlo Formigoni </w:t>
      </w:r>
    </w:p>
    <w:p w:rsidR="001B6ABE" w:rsidRDefault="00B648CB">
      <w:pPr>
        <w:pBdr>
          <w:top w:val="nil"/>
          <w:left w:val="nil"/>
          <w:bottom w:val="nil"/>
          <w:right w:val="nil"/>
          <w:between w:val="nil"/>
        </w:pBdr>
        <w:rPr>
          <w:color w:val="000000"/>
          <w:sz w:val="22"/>
          <w:szCs w:val="22"/>
        </w:rPr>
      </w:pPr>
      <w:r>
        <w:rPr>
          <w:color w:val="000000"/>
          <w:sz w:val="22"/>
          <w:szCs w:val="22"/>
        </w:rPr>
        <w:t>Teatro dei Borgia / Artisti Associati Gorizia</w:t>
      </w:r>
    </w:p>
    <w:p w:rsidR="001B6ABE" w:rsidRDefault="00B648CB">
      <w:pPr>
        <w:pBdr>
          <w:top w:val="nil"/>
          <w:left w:val="nil"/>
          <w:bottom w:val="nil"/>
          <w:right w:val="nil"/>
          <w:between w:val="nil"/>
        </w:pBdr>
        <w:rPr>
          <w:b/>
          <w:color w:val="000000"/>
          <w:sz w:val="32"/>
          <w:szCs w:val="32"/>
        </w:rPr>
      </w:pPr>
      <w:r>
        <w:rPr>
          <w:b/>
          <w:color w:val="000000"/>
          <w:sz w:val="32"/>
          <w:szCs w:val="32"/>
        </w:rPr>
        <w:t xml:space="preserve">FESTA </w:t>
      </w:r>
      <w:proofErr w:type="spellStart"/>
      <w:r>
        <w:rPr>
          <w:b/>
          <w:color w:val="000000"/>
          <w:sz w:val="32"/>
          <w:szCs w:val="32"/>
        </w:rPr>
        <w:t>DI</w:t>
      </w:r>
      <w:proofErr w:type="spellEnd"/>
      <w:r>
        <w:rPr>
          <w:b/>
          <w:color w:val="000000"/>
          <w:sz w:val="32"/>
          <w:szCs w:val="32"/>
        </w:rPr>
        <w:t xml:space="preserve"> CONFINE</w:t>
      </w:r>
    </w:p>
    <w:p w:rsidR="001B6ABE" w:rsidRDefault="00B648CB">
      <w:pPr>
        <w:pBdr>
          <w:top w:val="nil"/>
          <w:left w:val="nil"/>
          <w:bottom w:val="nil"/>
          <w:right w:val="nil"/>
          <w:between w:val="nil"/>
        </w:pBdr>
        <w:rPr>
          <w:color w:val="000000"/>
          <w:sz w:val="22"/>
          <w:szCs w:val="22"/>
        </w:rPr>
      </w:pPr>
      <w:r>
        <w:rPr>
          <w:color w:val="000000"/>
          <w:sz w:val="22"/>
          <w:szCs w:val="22"/>
        </w:rPr>
        <w:t xml:space="preserve">ideazione Gianpiero Borgia </w:t>
      </w:r>
    </w:p>
    <w:p w:rsidR="001B6ABE" w:rsidRDefault="00B648CB">
      <w:pPr>
        <w:pBdr>
          <w:top w:val="nil"/>
          <w:left w:val="nil"/>
          <w:bottom w:val="nil"/>
          <w:right w:val="nil"/>
          <w:between w:val="nil"/>
        </w:pBdr>
        <w:rPr>
          <w:color w:val="000000"/>
          <w:sz w:val="22"/>
          <w:szCs w:val="22"/>
        </w:rPr>
      </w:pPr>
      <w:r>
        <w:rPr>
          <w:color w:val="000000"/>
          <w:sz w:val="22"/>
          <w:szCs w:val="22"/>
        </w:rPr>
        <w:t xml:space="preserve">parole </w:t>
      </w:r>
      <w:proofErr w:type="spellStart"/>
      <w:r>
        <w:rPr>
          <w:color w:val="000000"/>
          <w:sz w:val="22"/>
          <w:szCs w:val="22"/>
        </w:rPr>
        <w:t>Matei</w:t>
      </w:r>
      <w:proofErr w:type="spellEnd"/>
      <w:r>
        <w:rPr>
          <w:color w:val="000000"/>
          <w:sz w:val="22"/>
          <w:szCs w:val="22"/>
        </w:rPr>
        <w:t xml:space="preserve"> </w:t>
      </w:r>
      <w:proofErr w:type="spellStart"/>
      <w:r>
        <w:rPr>
          <w:color w:val="000000"/>
          <w:sz w:val="22"/>
          <w:szCs w:val="22"/>
        </w:rPr>
        <w:t>Vișniec</w:t>
      </w:r>
      <w:proofErr w:type="spellEnd"/>
    </w:p>
    <w:p w:rsidR="001B6ABE" w:rsidRDefault="00B648CB">
      <w:pPr>
        <w:pBdr>
          <w:top w:val="nil"/>
          <w:left w:val="nil"/>
          <w:bottom w:val="nil"/>
          <w:right w:val="nil"/>
          <w:between w:val="nil"/>
        </w:pBdr>
        <w:rPr>
          <w:color w:val="000000"/>
          <w:sz w:val="22"/>
          <w:szCs w:val="22"/>
        </w:rPr>
      </w:pPr>
      <w:r>
        <w:rPr>
          <w:color w:val="000000"/>
          <w:sz w:val="22"/>
          <w:szCs w:val="22"/>
        </w:rPr>
        <w:t xml:space="preserve">attori in scena Raffaele </w:t>
      </w:r>
      <w:proofErr w:type="spellStart"/>
      <w:r>
        <w:rPr>
          <w:color w:val="000000"/>
          <w:sz w:val="22"/>
          <w:szCs w:val="22"/>
        </w:rPr>
        <w:t>Braia</w:t>
      </w:r>
      <w:proofErr w:type="spellEnd"/>
      <w:r>
        <w:rPr>
          <w:color w:val="000000"/>
          <w:sz w:val="22"/>
          <w:szCs w:val="22"/>
        </w:rPr>
        <w:t xml:space="preserve">, Elena </w:t>
      </w:r>
      <w:proofErr w:type="spellStart"/>
      <w:r>
        <w:rPr>
          <w:color w:val="000000"/>
          <w:sz w:val="22"/>
          <w:szCs w:val="22"/>
        </w:rPr>
        <w:t>Cotugno</w:t>
      </w:r>
      <w:proofErr w:type="spellEnd"/>
      <w:r>
        <w:rPr>
          <w:color w:val="000000"/>
          <w:sz w:val="22"/>
          <w:szCs w:val="22"/>
        </w:rPr>
        <w:t xml:space="preserve"> </w:t>
      </w:r>
      <w:proofErr w:type="spellStart"/>
      <w:r>
        <w:rPr>
          <w:color w:val="000000"/>
          <w:sz w:val="22"/>
          <w:szCs w:val="22"/>
        </w:rPr>
        <w:t>Comaneĉi</w:t>
      </w:r>
      <w:proofErr w:type="spellEnd"/>
      <w:r>
        <w:rPr>
          <w:color w:val="000000"/>
          <w:sz w:val="22"/>
          <w:szCs w:val="22"/>
        </w:rPr>
        <w:t xml:space="preserve">, Serena Di Gregorio, Sabino </w:t>
      </w:r>
      <w:proofErr w:type="spellStart"/>
      <w:r>
        <w:rPr>
          <w:color w:val="000000"/>
          <w:sz w:val="22"/>
          <w:szCs w:val="22"/>
        </w:rPr>
        <w:t>Rociola</w:t>
      </w:r>
      <w:proofErr w:type="spellEnd"/>
      <w:r>
        <w:rPr>
          <w:color w:val="000000"/>
          <w:sz w:val="22"/>
          <w:szCs w:val="22"/>
        </w:rPr>
        <w:t xml:space="preserve">, Valerio </w:t>
      </w:r>
      <w:proofErr w:type="spellStart"/>
      <w:r>
        <w:rPr>
          <w:color w:val="000000"/>
          <w:sz w:val="22"/>
          <w:szCs w:val="22"/>
        </w:rPr>
        <w:t>Tambone</w:t>
      </w:r>
      <w:proofErr w:type="spellEnd"/>
      <w:r>
        <w:rPr>
          <w:color w:val="000000"/>
          <w:sz w:val="22"/>
          <w:szCs w:val="22"/>
        </w:rPr>
        <w:t xml:space="preserve"> </w:t>
      </w:r>
    </w:p>
    <w:p w:rsidR="001B6ABE" w:rsidRDefault="00B648CB">
      <w:pPr>
        <w:pBdr>
          <w:top w:val="nil"/>
          <w:left w:val="nil"/>
          <w:bottom w:val="nil"/>
          <w:right w:val="nil"/>
          <w:between w:val="nil"/>
        </w:pBdr>
        <w:rPr>
          <w:color w:val="000000"/>
          <w:sz w:val="22"/>
          <w:szCs w:val="22"/>
        </w:rPr>
      </w:pPr>
      <w:r>
        <w:rPr>
          <w:color w:val="000000"/>
          <w:sz w:val="22"/>
          <w:szCs w:val="22"/>
        </w:rPr>
        <w:t xml:space="preserve">scene Filippo </w:t>
      </w:r>
      <w:proofErr w:type="spellStart"/>
      <w:r>
        <w:rPr>
          <w:color w:val="000000"/>
          <w:sz w:val="22"/>
          <w:szCs w:val="22"/>
        </w:rPr>
        <w:t>Sarcinelli</w:t>
      </w:r>
      <w:proofErr w:type="spellEnd"/>
      <w:r>
        <w:rPr>
          <w:color w:val="000000"/>
          <w:sz w:val="22"/>
          <w:szCs w:val="22"/>
        </w:rPr>
        <w:t xml:space="preserve"> </w:t>
      </w:r>
    </w:p>
    <w:p w:rsidR="001B6ABE" w:rsidRDefault="00B648CB">
      <w:pPr>
        <w:pBdr>
          <w:top w:val="nil"/>
          <w:left w:val="nil"/>
          <w:bottom w:val="nil"/>
          <w:right w:val="nil"/>
          <w:between w:val="nil"/>
        </w:pBdr>
        <w:rPr>
          <w:b/>
          <w:smallCaps/>
          <w:color w:val="000000"/>
          <w:sz w:val="22"/>
          <w:szCs w:val="22"/>
        </w:rPr>
      </w:pPr>
      <w:r>
        <w:rPr>
          <w:color w:val="000000"/>
          <w:sz w:val="22"/>
          <w:szCs w:val="22"/>
        </w:rPr>
        <w:lastRenderedPageBreak/>
        <w:t xml:space="preserve">regia </w:t>
      </w:r>
      <w:r>
        <w:rPr>
          <w:b/>
          <w:smallCaps/>
          <w:color w:val="000000"/>
          <w:sz w:val="22"/>
          <w:szCs w:val="22"/>
        </w:rPr>
        <w:t>ELENA COTUGNO COMANEĈI</w:t>
      </w:r>
    </w:p>
    <w:p w:rsidR="001B6ABE" w:rsidRDefault="001B6ABE">
      <w:pPr>
        <w:pBdr>
          <w:top w:val="nil"/>
          <w:left w:val="nil"/>
          <w:bottom w:val="nil"/>
          <w:right w:val="nil"/>
          <w:between w:val="nil"/>
        </w:pBdr>
        <w:rPr>
          <w:b/>
          <w:color w:val="000000"/>
          <w:sz w:val="22"/>
          <w:szCs w:val="22"/>
        </w:rPr>
      </w:pPr>
    </w:p>
    <w:p w:rsidR="001B6ABE" w:rsidRDefault="00B648CB">
      <w:pPr>
        <w:pBdr>
          <w:top w:val="nil"/>
          <w:left w:val="nil"/>
          <w:bottom w:val="nil"/>
          <w:right w:val="nil"/>
          <w:between w:val="nil"/>
        </w:pBdr>
        <w:rPr>
          <w:b/>
          <w:color w:val="000000"/>
          <w:sz w:val="22"/>
          <w:szCs w:val="22"/>
        </w:rPr>
      </w:pPr>
      <w:r>
        <w:rPr>
          <w:color w:val="000000"/>
          <w:sz w:val="22"/>
          <w:szCs w:val="22"/>
        </w:rPr>
        <w:t xml:space="preserve">Una volta </w:t>
      </w:r>
      <w:proofErr w:type="spellStart"/>
      <w:r>
        <w:rPr>
          <w:color w:val="000000"/>
          <w:sz w:val="22"/>
          <w:szCs w:val="22"/>
        </w:rPr>
        <w:t>Matei</w:t>
      </w:r>
      <w:proofErr w:type="spellEnd"/>
      <w:r>
        <w:rPr>
          <w:color w:val="000000"/>
          <w:sz w:val="22"/>
          <w:szCs w:val="22"/>
        </w:rPr>
        <w:t>, l’autore di questa drammaturgia, ha raccontato una storiella divertente: C</w:t>
      </w:r>
      <w:r>
        <w:rPr>
          <w:color w:val="000000"/>
          <w:sz w:val="22"/>
          <w:szCs w:val="22"/>
        </w:rPr>
        <w:t>i sono un francese e un rumeno. Il rumeno si è trasferito in Francia negli anni ‘80 e adesso vive un po’ qui e un po’ lì. Allora il francese gli chiede: “ma tu, dov’è che ti senti più a casa? In Francia o in Romania? E il rumeno risponde: “Sull’ aereo”. Co</w:t>
      </w:r>
      <w:r>
        <w:rPr>
          <w:color w:val="000000"/>
          <w:sz w:val="22"/>
          <w:szCs w:val="22"/>
        </w:rPr>
        <w:t>sa avviene nella storia di un popolo, quando questo popolo ha una storia segnata da confini? I confini sono luoghi che hanno un fortissimo legame con la Geografia, con la Politica, con la Storia, con molte vicende di guerra. Sui confini, hanno luogo ancora</w:t>
      </w:r>
      <w:r>
        <w:rPr>
          <w:color w:val="000000"/>
          <w:sz w:val="22"/>
          <w:szCs w:val="22"/>
        </w:rPr>
        <w:t xml:space="preserve"> riti, usanze, e feste di intere comunità, sempre meno popolose, che conservano i riti perché conservano la memoria e con la memoria cercano di preservare l’identità. In questo spettacolo compositivo, </w:t>
      </w:r>
      <w:proofErr w:type="spellStart"/>
      <w:r>
        <w:rPr>
          <w:color w:val="000000"/>
          <w:sz w:val="22"/>
          <w:szCs w:val="22"/>
        </w:rPr>
        <w:t>Matei</w:t>
      </w:r>
      <w:proofErr w:type="spellEnd"/>
      <w:r>
        <w:rPr>
          <w:color w:val="000000"/>
          <w:sz w:val="22"/>
          <w:szCs w:val="22"/>
        </w:rPr>
        <w:t xml:space="preserve"> scrive storie di doganieri ucraini e di cecchini </w:t>
      </w:r>
      <w:r>
        <w:rPr>
          <w:color w:val="000000"/>
          <w:sz w:val="22"/>
          <w:szCs w:val="22"/>
        </w:rPr>
        <w:t>jugoslavi, cameriere serbe che vivono al confine tra Belgio e Olanda, migranti che si perdono nella nebbia, parenti che si dividono al confine tra Messico e Stati Uniti; e scrive anche la sua personale esperienza di attraversamento della Cortina di Ferro n</w:t>
      </w:r>
      <w:r>
        <w:rPr>
          <w:color w:val="000000"/>
          <w:sz w:val="22"/>
          <w:szCs w:val="22"/>
        </w:rPr>
        <w:t xml:space="preserve">el 1987. </w:t>
      </w:r>
    </w:p>
    <w:p w:rsidR="001B6ABE" w:rsidRDefault="001B6ABE">
      <w:pPr>
        <w:pBdr>
          <w:top w:val="nil"/>
          <w:left w:val="nil"/>
          <w:bottom w:val="nil"/>
          <w:right w:val="nil"/>
          <w:between w:val="nil"/>
        </w:pBdr>
        <w:rPr>
          <w:b/>
          <w:smallCaps/>
          <w:color w:val="000000"/>
          <w:sz w:val="22"/>
          <w:szCs w:val="22"/>
        </w:rPr>
      </w:pPr>
    </w:p>
    <w:p w:rsidR="001B6ABE" w:rsidRDefault="001B6ABE">
      <w:pPr>
        <w:pBdr>
          <w:top w:val="nil"/>
          <w:left w:val="nil"/>
          <w:bottom w:val="nil"/>
          <w:right w:val="nil"/>
          <w:between w:val="nil"/>
        </w:pBdr>
        <w:rPr>
          <w:b/>
          <w:smallCaps/>
          <w:color w:val="000000"/>
          <w:sz w:val="22"/>
          <w:szCs w:val="22"/>
        </w:rPr>
      </w:pPr>
    </w:p>
    <w:p w:rsidR="001B6ABE" w:rsidRDefault="001B6ABE">
      <w:pPr>
        <w:pBdr>
          <w:top w:val="nil"/>
          <w:left w:val="nil"/>
          <w:bottom w:val="nil"/>
          <w:right w:val="nil"/>
          <w:between w:val="nil"/>
        </w:pBdr>
        <w:rPr>
          <w:b/>
          <w:smallCaps/>
          <w:color w:val="000000"/>
          <w:sz w:val="22"/>
          <w:szCs w:val="22"/>
        </w:rPr>
      </w:pPr>
    </w:p>
    <w:p w:rsidR="001B6ABE" w:rsidRDefault="00B648CB">
      <w:pPr>
        <w:pBdr>
          <w:top w:val="nil"/>
          <w:left w:val="nil"/>
          <w:bottom w:val="nil"/>
          <w:right w:val="nil"/>
          <w:between w:val="nil"/>
        </w:pBdr>
        <w:rPr>
          <w:b/>
          <w:smallCaps/>
          <w:color w:val="FF33CC"/>
        </w:rPr>
      </w:pPr>
      <w:r>
        <w:rPr>
          <w:b/>
          <w:smallCaps/>
          <w:color w:val="FF33CC"/>
        </w:rPr>
        <w:t>VILLAGGIO PUGLIA – MUSICA ED ENOGASTRONOMIA</w:t>
      </w:r>
    </w:p>
    <w:p w:rsidR="001B6ABE" w:rsidRDefault="00B648CB">
      <w:pPr>
        <w:pBdr>
          <w:top w:val="nil"/>
          <w:left w:val="nil"/>
          <w:bottom w:val="nil"/>
          <w:right w:val="nil"/>
          <w:between w:val="nil"/>
        </w:pBdr>
        <w:rPr>
          <w:b/>
          <w:i/>
          <w:color w:val="000000"/>
        </w:rPr>
      </w:pPr>
      <w:r>
        <w:rPr>
          <w:b/>
          <w:i/>
          <w:color w:val="000000"/>
        </w:rPr>
        <w:t xml:space="preserve">ore 22.30– Ostuni, Dimora Carlo Formigoni </w:t>
      </w:r>
    </w:p>
    <w:p w:rsidR="001B6ABE" w:rsidRDefault="00B648CB">
      <w:pPr>
        <w:pBdr>
          <w:top w:val="nil"/>
          <w:left w:val="nil"/>
          <w:bottom w:val="nil"/>
          <w:right w:val="nil"/>
          <w:between w:val="nil"/>
        </w:pBdr>
        <w:rPr>
          <w:b/>
          <w:color w:val="000000"/>
          <w:sz w:val="28"/>
          <w:szCs w:val="28"/>
        </w:rPr>
      </w:pPr>
      <w:bookmarkStart w:id="8" w:name="_heading=h.2impi3lach2s" w:colFirst="0" w:colLast="0"/>
      <w:bookmarkEnd w:id="8"/>
      <w:r>
        <w:rPr>
          <w:b/>
          <w:color w:val="000000"/>
          <w:sz w:val="28"/>
          <w:szCs w:val="28"/>
        </w:rPr>
        <w:t>CESARE DELL’ANNA, MAURO TRE, GUIDO NEMOLA</w:t>
      </w:r>
    </w:p>
    <w:p w:rsidR="001B6ABE" w:rsidRDefault="00B648CB">
      <w:pPr>
        <w:pBdr>
          <w:top w:val="nil"/>
          <w:left w:val="nil"/>
          <w:bottom w:val="nil"/>
          <w:right w:val="nil"/>
          <w:between w:val="nil"/>
        </w:pBdr>
        <w:rPr>
          <w:b/>
          <w:color w:val="000000"/>
          <w:sz w:val="32"/>
          <w:szCs w:val="32"/>
        </w:rPr>
      </w:pPr>
      <w:r>
        <w:rPr>
          <w:b/>
          <w:color w:val="000000"/>
          <w:sz w:val="32"/>
          <w:szCs w:val="32"/>
        </w:rPr>
        <w:t>DN3</w:t>
      </w:r>
    </w:p>
    <w:p w:rsidR="001B6ABE" w:rsidRDefault="00B648CB">
      <w:pPr>
        <w:pBdr>
          <w:top w:val="nil"/>
          <w:left w:val="nil"/>
          <w:bottom w:val="nil"/>
          <w:right w:val="nil"/>
          <w:between w:val="nil"/>
        </w:pBdr>
        <w:rPr>
          <w:b/>
          <w:color w:val="000000"/>
        </w:rPr>
      </w:pPr>
      <w:r>
        <w:rPr>
          <w:b/>
          <w:color w:val="000000"/>
        </w:rPr>
        <w:t xml:space="preserve">Concerto </w:t>
      </w:r>
    </w:p>
    <w:p w:rsidR="001B6ABE" w:rsidRDefault="00B648CB">
      <w:pPr>
        <w:pBdr>
          <w:top w:val="nil"/>
          <w:left w:val="nil"/>
          <w:bottom w:val="nil"/>
          <w:right w:val="nil"/>
          <w:between w:val="nil"/>
        </w:pBdr>
        <w:rPr>
          <w:color w:val="000000"/>
          <w:sz w:val="22"/>
          <w:szCs w:val="22"/>
        </w:rPr>
      </w:pPr>
      <w:r>
        <w:rPr>
          <w:color w:val="000000"/>
          <w:sz w:val="22"/>
          <w:szCs w:val="22"/>
        </w:rPr>
        <w:t>Ospiti Stefano Valenzano – basso e Giovanni Chirico – sax</w:t>
      </w:r>
    </w:p>
    <w:p w:rsidR="001B6ABE" w:rsidRDefault="001B6ABE">
      <w:pPr>
        <w:pBdr>
          <w:top w:val="nil"/>
          <w:left w:val="nil"/>
          <w:bottom w:val="nil"/>
          <w:right w:val="nil"/>
          <w:between w:val="nil"/>
        </w:pBdr>
        <w:rPr>
          <w:color w:val="000000"/>
          <w:sz w:val="22"/>
          <w:szCs w:val="22"/>
        </w:rPr>
      </w:pPr>
    </w:p>
    <w:p w:rsidR="001B6ABE" w:rsidRDefault="00B648CB">
      <w:pPr>
        <w:pBdr>
          <w:top w:val="nil"/>
          <w:left w:val="nil"/>
          <w:bottom w:val="nil"/>
          <w:right w:val="nil"/>
          <w:between w:val="nil"/>
        </w:pBdr>
        <w:rPr>
          <w:color w:val="000000"/>
          <w:sz w:val="22"/>
          <w:szCs w:val="22"/>
        </w:rPr>
      </w:pPr>
      <w:r>
        <w:rPr>
          <w:color w:val="000000"/>
          <w:sz w:val="22"/>
          <w:szCs w:val="22"/>
        </w:rPr>
        <w:t xml:space="preserve">Un suono unico e immediatamente riconoscibile, nato dall’incontro tra i paesaggi sonori elettronici di Guido </w:t>
      </w:r>
      <w:proofErr w:type="spellStart"/>
      <w:r>
        <w:rPr>
          <w:color w:val="000000"/>
          <w:sz w:val="22"/>
          <w:szCs w:val="22"/>
        </w:rPr>
        <w:t>Nemola</w:t>
      </w:r>
      <w:proofErr w:type="spellEnd"/>
      <w:r>
        <w:rPr>
          <w:color w:val="000000"/>
          <w:sz w:val="22"/>
          <w:szCs w:val="22"/>
        </w:rPr>
        <w:t xml:space="preserve"> e le trame armoniche e melodiche di Cesare Dell’Anna e Mauro Tre alla tromba e alle tastiere. Nel racconto musicale del progetto, i DN3 espl</w:t>
      </w:r>
      <w:r>
        <w:rPr>
          <w:color w:val="000000"/>
          <w:sz w:val="22"/>
          <w:szCs w:val="22"/>
        </w:rPr>
        <w:t xml:space="preserve">orano i sentieri della sperimentazione elettronica d’avanguardia: un </w:t>
      </w:r>
      <w:proofErr w:type="spellStart"/>
      <w:r>
        <w:rPr>
          <w:color w:val="000000"/>
          <w:sz w:val="22"/>
          <w:szCs w:val="22"/>
        </w:rPr>
        <w:t>Electro</w:t>
      </w:r>
      <w:proofErr w:type="spellEnd"/>
      <w:r>
        <w:rPr>
          <w:color w:val="000000"/>
          <w:sz w:val="22"/>
          <w:szCs w:val="22"/>
        </w:rPr>
        <w:t xml:space="preserve"> Jazz raffinato e contemporaneo, che si spinge verso le nuove frontiere del jazz — dalle visioni cosmiche di </w:t>
      </w:r>
      <w:proofErr w:type="spellStart"/>
      <w:r>
        <w:rPr>
          <w:color w:val="000000"/>
          <w:sz w:val="22"/>
          <w:szCs w:val="22"/>
        </w:rPr>
        <w:t>Sun</w:t>
      </w:r>
      <w:proofErr w:type="spellEnd"/>
      <w:r>
        <w:rPr>
          <w:color w:val="000000"/>
          <w:sz w:val="22"/>
          <w:szCs w:val="22"/>
        </w:rPr>
        <w:t xml:space="preserve"> Ra al funk-jazz di </w:t>
      </w:r>
      <w:proofErr w:type="spellStart"/>
      <w:r>
        <w:rPr>
          <w:color w:val="000000"/>
          <w:sz w:val="22"/>
          <w:szCs w:val="22"/>
        </w:rPr>
        <w:t>Herbie</w:t>
      </w:r>
      <w:proofErr w:type="spellEnd"/>
      <w:r>
        <w:rPr>
          <w:color w:val="000000"/>
          <w:sz w:val="22"/>
          <w:szCs w:val="22"/>
        </w:rPr>
        <w:t xml:space="preserve"> Hancock, fino agli esperimenti elettrici </w:t>
      </w:r>
      <w:r>
        <w:rPr>
          <w:color w:val="000000"/>
          <w:sz w:val="22"/>
          <w:szCs w:val="22"/>
        </w:rPr>
        <w:t xml:space="preserve">di </w:t>
      </w:r>
      <w:proofErr w:type="spellStart"/>
      <w:r>
        <w:rPr>
          <w:color w:val="000000"/>
          <w:sz w:val="22"/>
          <w:szCs w:val="22"/>
        </w:rPr>
        <w:t>Miles</w:t>
      </w:r>
      <w:proofErr w:type="spellEnd"/>
      <w:r>
        <w:rPr>
          <w:color w:val="000000"/>
          <w:sz w:val="22"/>
          <w:szCs w:val="22"/>
        </w:rPr>
        <w:t xml:space="preserve"> Davis. Un live set coinvolgente, in continua evoluzione nella trasformazione genetica delle sue </w:t>
      </w:r>
      <w:proofErr w:type="spellStart"/>
      <w:r>
        <w:rPr>
          <w:color w:val="000000"/>
          <w:sz w:val="22"/>
          <w:szCs w:val="22"/>
        </w:rPr>
        <w:t>texture</w:t>
      </w:r>
      <w:proofErr w:type="spellEnd"/>
      <w:r>
        <w:rPr>
          <w:color w:val="000000"/>
          <w:sz w:val="22"/>
          <w:szCs w:val="22"/>
        </w:rPr>
        <w:t xml:space="preserve"> digitali. Tre musicisti, tre personalità forti, che si fondono in un’alchimia di suono e ritmo capace di affascinare ed emozionare.</w:t>
      </w:r>
    </w:p>
    <w:p w:rsidR="001B6ABE" w:rsidRDefault="00B648CB">
      <w:pPr>
        <w:pBdr>
          <w:top w:val="nil"/>
          <w:left w:val="nil"/>
          <w:bottom w:val="nil"/>
          <w:right w:val="nil"/>
          <w:between w:val="nil"/>
        </w:pBdr>
        <w:rPr>
          <w:color w:val="000000"/>
          <w:sz w:val="22"/>
          <w:szCs w:val="22"/>
        </w:rPr>
      </w:pPr>
      <w:r>
        <w:rPr>
          <w:color w:val="000000"/>
          <w:sz w:val="22"/>
          <w:szCs w:val="22"/>
        </w:rPr>
        <w:t>La loro pri</w:t>
      </w:r>
      <w:r>
        <w:rPr>
          <w:color w:val="000000"/>
          <w:sz w:val="22"/>
          <w:szCs w:val="22"/>
        </w:rPr>
        <w:t>ma uscita in vinile, “</w:t>
      </w:r>
      <w:proofErr w:type="spellStart"/>
      <w:r>
        <w:rPr>
          <w:color w:val="000000"/>
          <w:sz w:val="22"/>
          <w:szCs w:val="22"/>
        </w:rPr>
        <w:t>Perfect</w:t>
      </w:r>
      <w:proofErr w:type="spellEnd"/>
      <w:r>
        <w:rPr>
          <w:color w:val="000000"/>
          <w:sz w:val="22"/>
          <w:szCs w:val="22"/>
        </w:rPr>
        <w:t xml:space="preserve"> </w:t>
      </w:r>
      <w:proofErr w:type="spellStart"/>
      <w:r>
        <w:rPr>
          <w:color w:val="000000"/>
          <w:sz w:val="22"/>
          <w:szCs w:val="22"/>
        </w:rPr>
        <w:t>Toy</w:t>
      </w:r>
      <w:proofErr w:type="spellEnd"/>
      <w:r>
        <w:rPr>
          <w:color w:val="000000"/>
          <w:sz w:val="22"/>
          <w:szCs w:val="22"/>
        </w:rPr>
        <w:t xml:space="preserve">”, pubblicata da </w:t>
      </w:r>
      <w:proofErr w:type="spellStart"/>
      <w:r>
        <w:rPr>
          <w:color w:val="000000"/>
          <w:sz w:val="22"/>
          <w:szCs w:val="22"/>
        </w:rPr>
        <w:t>Secouer</w:t>
      </w:r>
      <w:proofErr w:type="spellEnd"/>
      <w:r>
        <w:rPr>
          <w:color w:val="000000"/>
          <w:sz w:val="22"/>
          <w:szCs w:val="22"/>
        </w:rPr>
        <w:t xml:space="preserve"> </w:t>
      </w:r>
      <w:proofErr w:type="spellStart"/>
      <w:r>
        <w:rPr>
          <w:color w:val="000000"/>
          <w:sz w:val="22"/>
          <w:szCs w:val="22"/>
        </w:rPr>
        <w:t>Records</w:t>
      </w:r>
      <w:proofErr w:type="spellEnd"/>
      <w:r>
        <w:rPr>
          <w:color w:val="000000"/>
          <w:sz w:val="22"/>
          <w:szCs w:val="22"/>
        </w:rPr>
        <w:t xml:space="preserve">, ha ricevuto il supporto di DJ come </w:t>
      </w:r>
      <w:proofErr w:type="spellStart"/>
      <w:r>
        <w:rPr>
          <w:color w:val="000000"/>
          <w:sz w:val="22"/>
          <w:szCs w:val="22"/>
        </w:rPr>
        <w:t>Francois</w:t>
      </w:r>
      <w:proofErr w:type="spellEnd"/>
      <w:r>
        <w:rPr>
          <w:color w:val="000000"/>
          <w:sz w:val="22"/>
          <w:szCs w:val="22"/>
        </w:rPr>
        <w:t xml:space="preserve"> </w:t>
      </w:r>
      <w:proofErr w:type="spellStart"/>
      <w:r>
        <w:rPr>
          <w:color w:val="000000"/>
          <w:sz w:val="22"/>
          <w:szCs w:val="22"/>
        </w:rPr>
        <w:t>Kevorkian</w:t>
      </w:r>
      <w:proofErr w:type="spellEnd"/>
      <w:r>
        <w:rPr>
          <w:color w:val="000000"/>
          <w:sz w:val="22"/>
          <w:szCs w:val="22"/>
        </w:rPr>
        <w:t xml:space="preserve">, </w:t>
      </w:r>
      <w:proofErr w:type="spellStart"/>
      <w:r>
        <w:rPr>
          <w:color w:val="000000"/>
          <w:sz w:val="22"/>
          <w:szCs w:val="22"/>
        </w:rPr>
        <w:t>Laurent</w:t>
      </w:r>
      <w:proofErr w:type="spellEnd"/>
      <w:r>
        <w:rPr>
          <w:color w:val="000000"/>
          <w:sz w:val="22"/>
          <w:szCs w:val="22"/>
        </w:rPr>
        <w:t xml:space="preserve"> </w:t>
      </w:r>
      <w:proofErr w:type="spellStart"/>
      <w:r>
        <w:rPr>
          <w:color w:val="000000"/>
          <w:sz w:val="22"/>
          <w:szCs w:val="22"/>
        </w:rPr>
        <w:t>Garnier</w:t>
      </w:r>
      <w:proofErr w:type="spellEnd"/>
      <w:r>
        <w:rPr>
          <w:color w:val="000000"/>
          <w:sz w:val="22"/>
          <w:szCs w:val="22"/>
        </w:rPr>
        <w:t xml:space="preserve">, Danny Tenaglia, </w:t>
      </w:r>
      <w:proofErr w:type="spellStart"/>
      <w:r>
        <w:rPr>
          <w:color w:val="000000"/>
          <w:sz w:val="22"/>
          <w:szCs w:val="22"/>
        </w:rPr>
        <w:t>Tocadisco</w:t>
      </w:r>
      <w:proofErr w:type="spellEnd"/>
      <w:r>
        <w:rPr>
          <w:color w:val="000000"/>
          <w:sz w:val="22"/>
          <w:szCs w:val="22"/>
        </w:rPr>
        <w:t xml:space="preserve">, </w:t>
      </w:r>
      <w:proofErr w:type="spellStart"/>
      <w:r>
        <w:rPr>
          <w:color w:val="000000"/>
          <w:sz w:val="22"/>
          <w:szCs w:val="22"/>
        </w:rPr>
        <w:t>Dubfire</w:t>
      </w:r>
      <w:proofErr w:type="spellEnd"/>
      <w:r>
        <w:rPr>
          <w:color w:val="000000"/>
          <w:sz w:val="22"/>
          <w:szCs w:val="22"/>
        </w:rPr>
        <w:t xml:space="preserve">, Paco </w:t>
      </w:r>
      <w:proofErr w:type="spellStart"/>
      <w:r>
        <w:rPr>
          <w:color w:val="000000"/>
          <w:sz w:val="22"/>
          <w:szCs w:val="22"/>
        </w:rPr>
        <w:t>Osuna</w:t>
      </w:r>
      <w:proofErr w:type="spellEnd"/>
      <w:r>
        <w:rPr>
          <w:color w:val="000000"/>
          <w:sz w:val="22"/>
          <w:szCs w:val="22"/>
        </w:rPr>
        <w:t xml:space="preserve">, </w:t>
      </w:r>
      <w:proofErr w:type="spellStart"/>
      <w:r>
        <w:rPr>
          <w:color w:val="000000"/>
          <w:sz w:val="22"/>
          <w:szCs w:val="22"/>
        </w:rPr>
        <w:t>Someone</w:t>
      </w:r>
      <w:proofErr w:type="spellEnd"/>
      <w:r>
        <w:rPr>
          <w:color w:val="000000"/>
          <w:sz w:val="22"/>
          <w:szCs w:val="22"/>
        </w:rPr>
        <w:t xml:space="preserve"> Else, </w:t>
      </w:r>
      <w:proofErr w:type="spellStart"/>
      <w:r>
        <w:rPr>
          <w:color w:val="000000"/>
          <w:sz w:val="22"/>
          <w:szCs w:val="22"/>
        </w:rPr>
        <w:t>Bastian</w:t>
      </w:r>
      <w:proofErr w:type="spellEnd"/>
      <w:r>
        <w:rPr>
          <w:color w:val="000000"/>
          <w:sz w:val="22"/>
          <w:szCs w:val="22"/>
        </w:rPr>
        <w:t xml:space="preserve"> </w:t>
      </w:r>
      <w:proofErr w:type="spellStart"/>
      <w:r>
        <w:rPr>
          <w:color w:val="000000"/>
          <w:sz w:val="22"/>
          <w:szCs w:val="22"/>
        </w:rPr>
        <w:t>Schuster</w:t>
      </w:r>
      <w:proofErr w:type="spellEnd"/>
      <w:r>
        <w:rPr>
          <w:color w:val="000000"/>
          <w:sz w:val="22"/>
          <w:szCs w:val="22"/>
        </w:rPr>
        <w:t xml:space="preserve">, Tim Green, Carlo </w:t>
      </w:r>
      <w:proofErr w:type="spellStart"/>
      <w:r>
        <w:rPr>
          <w:color w:val="000000"/>
          <w:sz w:val="22"/>
          <w:szCs w:val="22"/>
        </w:rPr>
        <w:t>Lio</w:t>
      </w:r>
      <w:proofErr w:type="spellEnd"/>
      <w:r>
        <w:rPr>
          <w:color w:val="000000"/>
          <w:sz w:val="22"/>
          <w:szCs w:val="22"/>
        </w:rPr>
        <w:t xml:space="preserve">, Chris </w:t>
      </w:r>
      <w:proofErr w:type="spellStart"/>
      <w:r>
        <w:rPr>
          <w:color w:val="000000"/>
          <w:sz w:val="22"/>
          <w:szCs w:val="22"/>
        </w:rPr>
        <w:t>Carrier</w:t>
      </w:r>
      <w:proofErr w:type="spellEnd"/>
      <w:r>
        <w:rPr>
          <w:color w:val="000000"/>
          <w:sz w:val="22"/>
          <w:szCs w:val="22"/>
        </w:rPr>
        <w:t xml:space="preserve">, </w:t>
      </w:r>
      <w:r>
        <w:rPr>
          <w:color w:val="000000"/>
          <w:sz w:val="22"/>
          <w:szCs w:val="22"/>
        </w:rPr>
        <w:t xml:space="preserve">UES, </w:t>
      </w:r>
      <w:proofErr w:type="spellStart"/>
      <w:r>
        <w:rPr>
          <w:color w:val="000000"/>
          <w:sz w:val="22"/>
          <w:szCs w:val="22"/>
        </w:rPr>
        <w:t>Andre</w:t>
      </w:r>
      <w:proofErr w:type="spellEnd"/>
      <w:r>
        <w:rPr>
          <w:color w:val="000000"/>
          <w:sz w:val="22"/>
          <w:szCs w:val="22"/>
        </w:rPr>
        <w:t xml:space="preserve"> Butano, Luca Agnelli, Carlos Sanchez, </w:t>
      </w:r>
      <w:proofErr w:type="spellStart"/>
      <w:r>
        <w:rPr>
          <w:color w:val="000000"/>
          <w:sz w:val="22"/>
          <w:szCs w:val="22"/>
        </w:rPr>
        <w:t>Negru</w:t>
      </w:r>
      <w:proofErr w:type="spellEnd"/>
      <w:r>
        <w:rPr>
          <w:color w:val="000000"/>
          <w:sz w:val="22"/>
          <w:szCs w:val="22"/>
        </w:rPr>
        <w:t xml:space="preserve">, Oscar, Joseph Capriati, </w:t>
      </w:r>
      <w:proofErr w:type="spellStart"/>
      <w:r>
        <w:rPr>
          <w:color w:val="000000"/>
          <w:sz w:val="22"/>
          <w:szCs w:val="22"/>
        </w:rPr>
        <w:t>Deetron</w:t>
      </w:r>
      <w:proofErr w:type="spellEnd"/>
      <w:r>
        <w:rPr>
          <w:color w:val="000000"/>
          <w:sz w:val="22"/>
          <w:szCs w:val="22"/>
        </w:rPr>
        <w:t xml:space="preserve">, Supernova, </w:t>
      </w:r>
      <w:proofErr w:type="spellStart"/>
      <w:r>
        <w:rPr>
          <w:color w:val="000000"/>
          <w:sz w:val="22"/>
          <w:szCs w:val="22"/>
        </w:rPr>
        <w:t>Tobias</w:t>
      </w:r>
      <w:proofErr w:type="spellEnd"/>
      <w:r>
        <w:rPr>
          <w:color w:val="000000"/>
          <w:sz w:val="22"/>
          <w:szCs w:val="22"/>
        </w:rPr>
        <w:t xml:space="preserve"> Koch e Patrick </w:t>
      </w:r>
      <w:proofErr w:type="spellStart"/>
      <w:r>
        <w:rPr>
          <w:color w:val="000000"/>
          <w:sz w:val="22"/>
          <w:szCs w:val="22"/>
        </w:rPr>
        <w:t>Zigon</w:t>
      </w:r>
      <w:proofErr w:type="spellEnd"/>
      <w:r>
        <w:rPr>
          <w:color w:val="000000"/>
          <w:sz w:val="22"/>
          <w:szCs w:val="22"/>
        </w:rPr>
        <w:t>.</w:t>
      </w:r>
    </w:p>
    <w:p w:rsidR="001B6ABE" w:rsidRDefault="001B6ABE">
      <w:pPr>
        <w:pBdr>
          <w:top w:val="nil"/>
          <w:left w:val="nil"/>
          <w:bottom w:val="nil"/>
          <w:right w:val="nil"/>
          <w:between w:val="nil"/>
        </w:pBdr>
        <w:rPr>
          <w:color w:val="000000"/>
          <w:sz w:val="22"/>
          <w:szCs w:val="22"/>
        </w:rPr>
      </w:pPr>
    </w:p>
    <w:sectPr w:rsidR="001B6ABE" w:rsidSect="001B6ABE">
      <w:headerReference w:type="default" r:id="rId7"/>
      <w:pgSz w:w="11900" w:h="16840"/>
      <w:pgMar w:top="2982" w:right="1134" w:bottom="2188" w:left="1134" w:header="776"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CB" w:rsidRDefault="00B648CB" w:rsidP="001B6ABE">
      <w:r>
        <w:separator/>
      </w:r>
    </w:p>
  </w:endnote>
  <w:endnote w:type="continuationSeparator" w:id="0">
    <w:p w:rsidR="00B648CB" w:rsidRDefault="00B648CB" w:rsidP="001B6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Lato">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CB" w:rsidRDefault="00B648CB" w:rsidP="001B6ABE">
      <w:r>
        <w:separator/>
      </w:r>
    </w:p>
  </w:footnote>
  <w:footnote w:type="continuationSeparator" w:id="0">
    <w:p w:rsidR="00B648CB" w:rsidRDefault="00B648CB" w:rsidP="001B6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BE" w:rsidRDefault="00B648CB">
    <w:pPr>
      <w:pBdr>
        <w:top w:val="nil"/>
        <w:left w:val="nil"/>
        <w:bottom w:val="nil"/>
        <w:right w:val="nil"/>
        <w:between w:val="nil"/>
      </w:pBdr>
      <w:tabs>
        <w:tab w:val="center" w:pos="4819"/>
        <w:tab w:val="right" w:pos="9638"/>
      </w:tabs>
      <w:rPr>
        <w:color w:val="000000"/>
      </w:rPr>
    </w:pPr>
    <w:r>
      <w:rPr>
        <w:noProof/>
        <w:color w:val="000000"/>
        <w:lang w:val="it-IT"/>
      </w:rPr>
      <w:drawing>
        <wp:anchor distT="0" distB="0" distL="0" distR="0" simplePos="0" relativeHeight="251658240" behindDoc="1" locked="0" layoutInCell="1" allowOverlap="1">
          <wp:simplePos x="0" y="0"/>
          <wp:positionH relativeFrom="margin">
            <wp:posOffset>-721994</wp:posOffset>
          </wp:positionH>
          <wp:positionV relativeFrom="margin">
            <wp:posOffset>-1893522</wp:posOffset>
          </wp:positionV>
          <wp:extent cx="7560000" cy="10685407"/>
          <wp:effectExtent l="0" t="0" r="0" b="0"/>
          <wp:wrapNone/>
          <wp:docPr id="17407547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0685407"/>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1B6ABE"/>
    <w:rsid w:val="001900F7"/>
    <w:rsid w:val="001B6ABE"/>
    <w:rsid w:val="00B648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ABE"/>
  </w:style>
  <w:style w:type="paragraph" w:styleId="Titolo1">
    <w:name w:val="heading 1"/>
    <w:basedOn w:val="normal"/>
    <w:next w:val="normal"/>
    <w:rsid w:val="001B6ABE"/>
    <w:pPr>
      <w:keepNext/>
      <w:keepLines/>
      <w:spacing w:before="480" w:after="120"/>
      <w:outlineLvl w:val="0"/>
    </w:pPr>
    <w:rPr>
      <w:b/>
      <w:sz w:val="48"/>
      <w:szCs w:val="48"/>
    </w:rPr>
  </w:style>
  <w:style w:type="paragraph" w:styleId="Titolo2">
    <w:name w:val="heading 2"/>
    <w:basedOn w:val="normal"/>
    <w:next w:val="normal"/>
    <w:rsid w:val="001B6ABE"/>
    <w:pPr>
      <w:keepNext/>
      <w:keepLines/>
      <w:spacing w:before="360" w:after="80"/>
      <w:outlineLvl w:val="1"/>
    </w:pPr>
    <w:rPr>
      <w:b/>
      <w:sz w:val="36"/>
      <w:szCs w:val="36"/>
    </w:rPr>
  </w:style>
  <w:style w:type="paragraph" w:styleId="Titolo3">
    <w:name w:val="heading 3"/>
    <w:basedOn w:val="normal"/>
    <w:next w:val="normal"/>
    <w:rsid w:val="001B6ABE"/>
    <w:pPr>
      <w:keepNext/>
      <w:keepLines/>
      <w:spacing w:before="280" w:after="80"/>
      <w:outlineLvl w:val="2"/>
    </w:pPr>
    <w:rPr>
      <w:b/>
      <w:sz w:val="28"/>
      <w:szCs w:val="28"/>
    </w:rPr>
  </w:style>
  <w:style w:type="paragraph" w:styleId="Titolo4">
    <w:name w:val="heading 4"/>
    <w:basedOn w:val="normal"/>
    <w:next w:val="normal"/>
    <w:rsid w:val="001B6ABE"/>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DD181E"/>
    <w:pPr>
      <w:keepNext/>
      <w:keepLines/>
      <w:spacing w:before="80" w:after="40"/>
      <w:outlineLvl w:val="4"/>
    </w:pPr>
    <w:rPr>
      <w:rFonts w:eastAsiaTheme="majorEastAsia" w:cstheme="majorBidi"/>
      <w:color w:val="2F5496" w:themeColor="accent1" w:themeShade="BF"/>
      <w:kern w:val="2"/>
    </w:rPr>
  </w:style>
  <w:style w:type="paragraph" w:styleId="Titolo6">
    <w:name w:val="heading 6"/>
    <w:basedOn w:val="normal"/>
    <w:next w:val="normal"/>
    <w:rsid w:val="001B6AB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B6ABE"/>
  </w:style>
  <w:style w:type="table" w:customStyle="1" w:styleId="TableNormal">
    <w:name w:val="TableNormal"/>
    <w:rsid w:val="001B6ABE"/>
    <w:tblPr>
      <w:tblCellMar>
        <w:top w:w="0" w:type="dxa"/>
        <w:left w:w="0" w:type="dxa"/>
        <w:bottom w:w="0" w:type="dxa"/>
        <w:right w:w="0" w:type="dxa"/>
      </w:tblCellMar>
    </w:tblPr>
  </w:style>
  <w:style w:type="paragraph" w:styleId="Titolo">
    <w:name w:val="Title"/>
    <w:basedOn w:val="normal"/>
    <w:next w:val="normal"/>
    <w:rsid w:val="001B6ABE"/>
    <w:pPr>
      <w:keepNext/>
      <w:keepLines/>
      <w:spacing w:before="480" w:after="120"/>
    </w:pPr>
    <w:rPr>
      <w:b/>
      <w:sz w:val="72"/>
      <w:szCs w:val="72"/>
    </w:rPr>
  </w:style>
  <w:style w:type="paragraph" w:styleId="Intestazione">
    <w:name w:val="header"/>
    <w:basedOn w:val="Normale"/>
    <w:link w:val="IntestazioneCarattere"/>
    <w:uiPriority w:val="99"/>
    <w:unhideWhenUsed/>
    <w:rsid w:val="003E41F5"/>
    <w:pPr>
      <w:tabs>
        <w:tab w:val="center" w:pos="4819"/>
        <w:tab w:val="right" w:pos="9638"/>
      </w:tabs>
    </w:pPr>
  </w:style>
  <w:style w:type="character" w:customStyle="1" w:styleId="IntestazioneCarattere">
    <w:name w:val="Intestazione Carattere"/>
    <w:basedOn w:val="Carpredefinitoparagrafo"/>
    <w:link w:val="Intestazione"/>
    <w:uiPriority w:val="99"/>
    <w:rsid w:val="003E41F5"/>
  </w:style>
  <w:style w:type="paragraph" w:styleId="Pidipagina">
    <w:name w:val="footer"/>
    <w:basedOn w:val="Normale"/>
    <w:link w:val="PidipaginaCarattere"/>
    <w:uiPriority w:val="99"/>
    <w:unhideWhenUsed/>
    <w:rsid w:val="003E41F5"/>
    <w:pPr>
      <w:tabs>
        <w:tab w:val="center" w:pos="4819"/>
        <w:tab w:val="right" w:pos="9638"/>
      </w:tabs>
    </w:pPr>
  </w:style>
  <w:style w:type="character" w:customStyle="1" w:styleId="PidipaginaCarattere">
    <w:name w:val="Piè di pagina Carattere"/>
    <w:basedOn w:val="Carpredefinitoparagrafo"/>
    <w:link w:val="Pidipagina"/>
    <w:uiPriority w:val="99"/>
    <w:rsid w:val="003E41F5"/>
  </w:style>
  <w:style w:type="paragraph" w:styleId="Nessunaspaziatura">
    <w:name w:val="No Spacing"/>
    <w:uiPriority w:val="1"/>
    <w:qFormat/>
    <w:rsid w:val="00324C7E"/>
    <w:rPr>
      <w:kern w:val="2"/>
      <w:sz w:val="22"/>
      <w:szCs w:val="22"/>
    </w:rPr>
  </w:style>
  <w:style w:type="character" w:styleId="Enfasicorsivo">
    <w:name w:val="Emphasis"/>
    <w:basedOn w:val="Carpredefinitoparagrafo"/>
    <w:uiPriority w:val="20"/>
    <w:qFormat/>
    <w:rsid w:val="00324C7E"/>
    <w:rPr>
      <w:i/>
      <w:iCs/>
    </w:rPr>
  </w:style>
  <w:style w:type="paragraph" w:customStyle="1" w:styleId="fielditem">
    <w:name w:val="field__item"/>
    <w:basedOn w:val="Normale"/>
    <w:rsid w:val="00B2494F"/>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semiHidden/>
    <w:unhideWhenUsed/>
    <w:rsid w:val="00B2494F"/>
    <w:rPr>
      <w:color w:val="0000FF"/>
      <w:u w:val="single"/>
    </w:rPr>
  </w:style>
  <w:style w:type="character" w:customStyle="1" w:styleId="Titolo5Carattere">
    <w:name w:val="Titolo 5 Carattere"/>
    <w:basedOn w:val="Carpredefinitoparagrafo"/>
    <w:link w:val="Titolo5"/>
    <w:uiPriority w:val="9"/>
    <w:semiHidden/>
    <w:rsid w:val="00DD181E"/>
    <w:rPr>
      <w:rFonts w:eastAsiaTheme="majorEastAsia" w:cstheme="majorBidi"/>
      <w:color w:val="2F5496" w:themeColor="accent1" w:themeShade="BF"/>
      <w:kern w:val="2"/>
    </w:rPr>
  </w:style>
  <w:style w:type="paragraph" w:styleId="Paragrafoelenco">
    <w:name w:val="List Paragraph"/>
    <w:basedOn w:val="Normale"/>
    <w:uiPriority w:val="34"/>
    <w:qFormat/>
    <w:rsid w:val="007C50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7C509A"/>
  </w:style>
  <w:style w:type="paragraph" w:styleId="Sottotitolo">
    <w:name w:val="Subtitle"/>
    <w:basedOn w:val="normal"/>
    <w:next w:val="normal"/>
    <w:rsid w:val="001B6AB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WV06YbAeKJ5psKKbMHFwh4l4Q==">CgMxLjAyDmguYzZjNWx3Y2tiMnowMg5oLjJicW9jaWxycWtwNTIOaC5jYjA4dXl6MDAyOXkyDmgubTVuODZpcjVwcndiMg5oLmdwamNiYXVmMmRtNzIOaC40Z3h5MGFzOHd0dDAyDmguaWZ5dDk1NzNuMndnMg5oLngwN2k2cHZoYWx3MTIOaC4yaW1waTNsYWNoMnM4AHIhMUI5VS1ZdkgyTXdmUUNaaUx6TWVNdV9tengtOHJpeFB6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4245</Words>
  <Characters>24202</Characters>
  <Application>Microsoft Office Word</Application>
  <DocSecurity>0</DocSecurity>
  <Lines>201</Lines>
  <Paragraphs>56</Paragraphs>
  <ScaleCrop>false</ScaleCrop>
  <Company/>
  <LinksUpToDate>false</LinksUpToDate>
  <CharactersWithSpaces>28391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Annalisa.Latartara</cp:lastModifiedBy>
  <cp:revision>2</cp:revision>
  <dcterms:created xsi:type="dcterms:W3CDTF">2025-06-23T12:26:00Z</dcterms:created>
  <dcterms:modified xsi:type="dcterms:W3CDTF">2025-06-23T12:26:00Z</dcterms:modified>
</cp:coreProperties>
</file>